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BA" w:rsidRDefault="00A90BB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90BBA" w:rsidRDefault="00A90BBA">
      <w:pPr>
        <w:pStyle w:val="ConsPlusNormal"/>
        <w:jc w:val="both"/>
      </w:pPr>
    </w:p>
    <w:p w:rsidR="00A90BBA" w:rsidRDefault="00A90BBA">
      <w:pPr>
        <w:pStyle w:val="ConsPlusTitle"/>
        <w:jc w:val="center"/>
      </w:pPr>
      <w:r>
        <w:t>ПРАВИТЕЛЬСТВО РОССИЙСКОЙ ФЕДЕРАЦИИ</w:t>
      </w:r>
    </w:p>
    <w:p w:rsidR="00A90BBA" w:rsidRDefault="00A90BBA">
      <w:pPr>
        <w:pStyle w:val="ConsPlusTitle"/>
        <w:jc w:val="center"/>
      </w:pPr>
    </w:p>
    <w:p w:rsidR="00A90BBA" w:rsidRDefault="00A90BBA">
      <w:pPr>
        <w:pStyle w:val="ConsPlusTitle"/>
        <w:jc w:val="center"/>
      </w:pPr>
      <w:r>
        <w:t>ПОСТАНОВЛЕНИЕ</w:t>
      </w:r>
    </w:p>
    <w:p w:rsidR="00A90BBA" w:rsidRDefault="00A90BBA">
      <w:pPr>
        <w:pStyle w:val="ConsPlusTitle"/>
        <w:jc w:val="center"/>
      </w:pPr>
      <w:r>
        <w:t>от 22 октября 2012 г. N 1074</w:t>
      </w:r>
    </w:p>
    <w:p w:rsidR="00A90BBA" w:rsidRDefault="00A90BBA">
      <w:pPr>
        <w:pStyle w:val="ConsPlusTitle"/>
        <w:jc w:val="center"/>
      </w:pPr>
    </w:p>
    <w:p w:rsidR="00A90BBA" w:rsidRDefault="00A90BBA">
      <w:pPr>
        <w:pStyle w:val="ConsPlusTitle"/>
        <w:jc w:val="center"/>
      </w:pPr>
      <w:r>
        <w:t>О ПРОГРАММЕ</w:t>
      </w:r>
    </w:p>
    <w:p w:rsidR="00A90BBA" w:rsidRDefault="00A90BBA">
      <w:pPr>
        <w:pStyle w:val="ConsPlusTitle"/>
        <w:jc w:val="center"/>
      </w:pPr>
      <w:r>
        <w:t>ГОСУДАРСТВЕННЫХ ГАРАНТИЙ БЕСПЛАТНОГО ОКАЗАНИЯ ГРАЖДАНАМ</w:t>
      </w:r>
    </w:p>
    <w:p w:rsidR="00A90BBA" w:rsidRDefault="00A90BBA">
      <w:pPr>
        <w:pStyle w:val="ConsPlusTitle"/>
        <w:jc w:val="center"/>
      </w:pPr>
      <w:r>
        <w:t>МЕДИЦИНСКОЙ ПОМОЩИ НА 2013 ГОД И НА ПЛАНОВЫЙ ПЕРИОД</w:t>
      </w:r>
    </w:p>
    <w:p w:rsidR="00A90BBA" w:rsidRDefault="00A90BBA">
      <w:pPr>
        <w:pStyle w:val="ConsPlusTitle"/>
        <w:jc w:val="center"/>
      </w:pPr>
      <w:r>
        <w:t>2014 И 2015 ГОДОВ</w:t>
      </w:r>
    </w:p>
    <w:p w:rsidR="00A90BBA" w:rsidRDefault="00A90BBA">
      <w:pPr>
        <w:pStyle w:val="ConsPlusNormal"/>
        <w:ind w:firstLine="540"/>
        <w:jc w:val="both"/>
      </w:pPr>
    </w:p>
    <w:p w:rsidR="00A90BBA" w:rsidRDefault="00A90BB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90BBA" w:rsidRDefault="00A90BBA">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2013 год и на плановый период 2014 и 2015 годов.</w:t>
      </w:r>
    </w:p>
    <w:p w:rsidR="00A90BBA" w:rsidRDefault="00A90BBA">
      <w:pPr>
        <w:pStyle w:val="ConsPlusNormal"/>
        <w:ind w:firstLine="540"/>
        <w:jc w:val="both"/>
      </w:pPr>
      <w:r>
        <w:t>2. Министерству здравоохранения Российской Федерации:</w:t>
      </w:r>
    </w:p>
    <w:p w:rsidR="00A90BBA" w:rsidRDefault="00A90BBA">
      <w:pPr>
        <w:pStyle w:val="ConsPlusNormal"/>
        <w:ind w:firstLine="540"/>
        <w:jc w:val="both"/>
      </w:pPr>
      <w:r>
        <w:t>а) внести в установленном порядке в Правительство Российской Федерации:</w:t>
      </w:r>
    </w:p>
    <w:p w:rsidR="00A90BBA" w:rsidRDefault="00A90BBA">
      <w:pPr>
        <w:pStyle w:val="ConsPlusNormal"/>
        <w:ind w:firstLine="540"/>
        <w:jc w:val="both"/>
      </w:pPr>
      <w:r>
        <w:t xml:space="preserve">до 1 июля 2013 г. - доклад о реализации </w:t>
      </w:r>
      <w:hyperlink r:id="rId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на 2012 год;</w:t>
      </w:r>
    </w:p>
    <w:p w:rsidR="00A90BBA" w:rsidRDefault="00A90BBA">
      <w:pPr>
        <w:pStyle w:val="ConsPlusNormal"/>
        <w:ind w:firstLine="540"/>
        <w:jc w:val="both"/>
      </w:pPr>
      <w:r>
        <w:t>до 15 сентября 2013 г. - проект программы государственных гарантий бесплатного оказания гражданам медицинской помощи на 2014 год и на плановый период 2015 и 2016 годов;</w:t>
      </w:r>
    </w:p>
    <w:p w:rsidR="00A90BBA" w:rsidRDefault="00A90BBA">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 2015 годов;</w:t>
      </w:r>
    </w:p>
    <w:p w:rsidR="00A90BBA" w:rsidRDefault="00A90BBA">
      <w:pPr>
        <w:pStyle w:val="ConsPlusNormal"/>
        <w:ind w:firstLine="540"/>
        <w:jc w:val="both"/>
      </w:pPr>
      <w:r>
        <w:t>в) привести свои нормативные правовые акты в соответствие с настоящим постановлением.</w:t>
      </w:r>
    </w:p>
    <w:p w:rsidR="00A90BBA" w:rsidRDefault="00A90BBA">
      <w:pPr>
        <w:pStyle w:val="ConsPlusNormal"/>
        <w:ind w:firstLine="540"/>
        <w:jc w:val="both"/>
      </w:pPr>
      <w:r>
        <w:t>3. Рекомендовать органам государственной власти субъектов Российской Федерации утвердить до 25 декабря 2012 г.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p w:rsidR="00A90BBA" w:rsidRDefault="00A90BBA">
      <w:pPr>
        <w:pStyle w:val="ConsPlusNormal"/>
        <w:ind w:firstLine="540"/>
        <w:jc w:val="both"/>
      </w:pPr>
    </w:p>
    <w:p w:rsidR="00A90BBA" w:rsidRDefault="00A90BBA">
      <w:pPr>
        <w:pStyle w:val="ConsPlusNormal"/>
        <w:jc w:val="right"/>
      </w:pPr>
      <w:r>
        <w:t>Председатель Правительства</w:t>
      </w:r>
    </w:p>
    <w:p w:rsidR="00A90BBA" w:rsidRDefault="00A90BBA">
      <w:pPr>
        <w:pStyle w:val="ConsPlusNormal"/>
        <w:jc w:val="right"/>
      </w:pPr>
      <w:r>
        <w:t>Российской Федерации</w:t>
      </w:r>
    </w:p>
    <w:p w:rsidR="00A90BBA" w:rsidRDefault="00A90BBA">
      <w:pPr>
        <w:pStyle w:val="ConsPlusNormal"/>
        <w:jc w:val="right"/>
      </w:pPr>
      <w:r>
        <w:t>Д.МЕДВЕДЕВ</w:t>
      </w:r>
    </w:p>
    <w:p w:rsidR="00A90BBA" w:rsidRDefault="00A90BBA">
      <w:pPr>
        <w:pStyle w:val="ConsPlusNormal"/>
        <w:ind w:firstLine="540"/>
        <w:jc w:val="both"/>
      </w:pPr>
    </w:p>
    <w:p w:rsidR="00A90BBA" w:rsidRDefault="00A90BBA">
      <w:pPr>
        <w:pStyle w:val="ConsPlusNormal"/>
        <w:ind w:firstLine="540"/>
        <w:jc w:val="both"/>
      </w:pPr>
    </w:p>
    <w:p w:rsidR="00A90BBA" w:rsidRDefault="00A90BBA">
      <w:pPr>
        <w:pStyle w:val="ConsPlusNormal"/>
        <w:ind w:firstLine="540"/>
        <w:jc w:val="both"/>
      </w:pPr>
    </w:p>
    <w:p w:rsidR="00A90BBA" w:rsidRDefault="00A90BBA">
      <w:pPr>
        <w:pStyle w:val="ConsPlusNormal"/>
        <w:ind w:firstLine="540"/>
        <w:jc w:val="both"/>
      </w:pPr>
    </w:p>
    <w:p w:rsidR="00A90BBA" w:rsidRDefault="00A90BBA">
      <w:pPr>
        <w:pStyle w:val="ConsPlusNormal"/>
        <w:ind w:firstLine="540"/>
        <w:jc w:val="both"/>
      </w:pPr>
    </w:p>
    <w:p w:rsidR="00A90BBA" w:rsidRDefault="00A90BBA">
      <w:pPr>
        <w:pStyle w:val="ConsPlusNormal"/>
        <w:jc w:val="right"/>
      </w:pPr>
      <w:r>
        <w:t>Утверждена</w:t>
      </w:r>
    </w:p>
    <w:p w:rsidR="00A90BBA" w:rsidRDefault="00A90BBA">
      <w:pPr>
        <w:pStyle w:val="ConsPlusNormal"/>
        <w:jc w:val="right"/>
      </w:pPr>
      <w:r>
        <w:t>постановлением Правительства</w:t>
      </w:r>
    </w:p>
    <w:p w:rsidR="00A90BBA" w:rsidRDefault="00A90BBA">
      <w:pPr>
        <w:pStyle w:val="ConsPlusNormal"/>
        <w:jc w:val="right"/>
      </w:pPr>
      <w:r>
        <w:t>Российской Федерации</w:t>
      </w:r>
    </w:p>
    <w:p w:rsidR="00A90BBA" w:rsidRDefault="00A90BBA">
      <w:pPr>
        <w:pStyle w:val="ConsPlusNormal"/>
        <w:jc w:val="right"/>
      </w:pPr>
      <w:r>
        <w:t>от 22 октября 2012 г. N 1074</w:t>
      </w:r>
    </w:p>
    <w:p w:rsidR="00A90BBA" w:rsidRDefault="00A90BBA">
      <w:pPr>
        <w:pStyle w:val="ConsPlusNormal"/>
        <w:ind w:firstLine="540"/>
        <w:jc w:val="both"/>
      </w:pPr>
    </w:p>
    <w:p w:rsidR="00A90BBA" w:rsidRDefault="00A90BBA">
      <w:pPr>
        <w:pStyle w:val="ConsPlusTitle"/>
        <w:jc w:val="center"/>
      </w:pPr>
      <w:bookmarkStart w:id="1" w:name="P34"/>
      <w:bookmarkEnd w:id="1"/>
      <w:r>
        <w:t>ПРОГРАММА</w:t>
      </w:r>
    </w:p>
    <w:p w:rsidR="00A90BBA" w:rsidRDefault="00A90BBA">
      <w:pPr>
        <w:pStyle w:val="ConsPlusTitle"/>
        <w:jc w:val="center"/>
      </w:pPr>
      <w:r>
        <w:t>ГОСУДАРСТВЕННЫХ ГАРАНТИЙ БЕСПЛАТНОГО ОКАЗАНИЯ ГРАЖДАНАМ</w:t>
      </w:r>
    </w:p>
    <w:p w:rsidR="00A90BBA" w:rsidRDefault="00A90BBA">
      <w:pPr>
        <w:pStyle w:val="ConsPlusTitle"/>
        <w:jc w:val="center"/>
      </w:pPr>
      <w:r>
        <w:t>МЕДИЦИНСКОЙ ПОМОЩИ НА 2013 ГОД И НА ПЛАНОВЫЙ ПЕРИОД</w:t>
      </w:r>
    </w:p>
    <w:p w:rsidR="00A90BBA" w:rsidRDefault="00A90BBA">
      <w:pPr>
        <w:pStyle w:val="ConsPlusTitle"/>
        <w:jc w:val="center"/>
      </w:pPr>
      <w:r>
        <w:t>2014 И 2015 ГОДОВ</w:t>
      </w:r>
    </w:p>
    <w:p w:rsidR="00A90BBA" w:rsidRDefault="00A90BBA">
      <w:pPr>
        <w:pStyle w:val="ConsPlusNormal"/>
        <w:jc w:val="center"/>
      </w:pPr>
    </w:p>
    <w:p w:rsidR="00A90BBA" w:rsidRDefault="00A90BBA">
      <w:pPr>
        <w:pStyle w:val="ConsPlusNormal"/>
        <w:jc w:val="center"/>
      </w:pPr>
      <w:r>
        <w:t>I. Общие положения</w:t>
      </w:r>
    </w:p>
    <w:p w:rsidR="00A90BBA" w:rsidRDefault="00A90BBA">
      <w:pPr>
        <w:pStyle w:val="ConsPlusNormal"/>
        <w:ind w:firstLine="540"/>
        <w:jc w:val="both"/>
      </w:pPr>
    </w:p>
    <w:p w:rsidR="00A90BBA" w:rsidRDefault="00A90BBA">
      <w:pPr>
        <w:pStyle w:val="ConsPlusNormal"/>
        <w:ind w:firstLine="540"/>
        <w:jc w:val="both"/>
      </w:pPr>
      <w:r>
        <w:t>Программа государственных гарантий бесплатного оказания гражданам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A90BBA" w:rsidRDefault="00A90BBA">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90BBA" w:rsidRDefault="00A90BBA">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9"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
    <w:p w:rsidR="00A90BBA" w:rsidRDefault="00A90BBA">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A90BBA" w:rsidRDefault="00A90BBA">
      <w:pPr>
        <w:pStyle w:val="ConsPlusNormal"/>
        <w:jc w:val="center"/>
      </w:pPr>
    </w:p>
    <w:p w:rsidR="00A90BBA" w:rsidRDefault="00A90BBA">
      <w:pPr>
        <w:pStyle w:val="ConsPlusNormal"/>
        <w:jc w:val="center"/>
      </w:pPr>
      <w:r>
        <w:t>II. Виды, условия и формы оказания медицинской помощи</w:t>
      </w:r>
    </w:p>
    <w:p w:rsidR="00A90BBA" w:rsidRDefault="00A90BBA">
      <w:pPr>
        <w:pStyle w:val="ConsPlusNormal"/>
        <w:jc w:val="center"/>
      </w:pPr>
    </w:p>
    <w:p w:rsidR="00A90BBA" w:rsidRDefault="00A90BBA">
      <w:pPr>
        <w:pStyle w:val="ConsPlusNormal"/>
        <w:ind w:firstLine="540"/>
        <w:jc w:val="both"/>
      </w:pPr>
      <w:r>
        <w:t>В рамках Программы бесплатно предоставляются:</w:t>
      </w:r>
    </w:p>
    <w:p w:rsidR="00A90BBA" w:rsidRDefault="00A90BBA">
      <w:pPr>
        <w:pStyle w:val="ConsPlusNormal"/>
        <w:ind w:firstLine="540"/>
        <w:jc w:val="both"/>
      </w:pPr>
      <w:hyperlink r:id="rId10" w:history="1">
        <w:r>
          <w:rPr>
            <w:color w:val="0000FF"/>
          </w:rPr>
          <w:t>первичная</w:t>
        </w:r>
      </w:hyperlink>
      <w:r>
        <w:t xml:space="preserve"> медико-санитарная помощь, в том числе доврачебная, врачебная и специализированная;</w:t>
      </w:r>
    </w:p>
    <w:p w:rsidR="00A90BBA" w:rsidRDefault="00A90BBA">
      <w:pPr>
        <w:pStyle w:val="ConsPlusNormal"/>
        <w:ind w:firstLine="540"/>
        <w:jc w:val="both"/>
      </w:pPr>
      <w:hyperlink r:id="rId11" w:history="1">
        <w:r>
          <w:rPr>
            <w:color w:val="0000FF"/>
          </w:rPr>
          <w:t>специализированная</w:t>
        </w:r>
      </w:hyperlink>
      <w:r>
        <w:t>, в том числе высокотехнологичная, медицинская помощь;</w:t>
      </w:r>
    </w:p>
    <w:p w:rsidR="00A90BBA" w:rsidRDefault="00A90BBA">
      <w:pPr>
        <w:pStyle w:val="ConsPlusNormal"/>
        <w:ind w:firstLine="540"/>
        <w:jc w:val="both"/>
      </w:pPr>
      <w:r>
        <w:t>скорая, в том числе скорая специализированная, медицинская помощь;</w:t>
      </w:r>
    </w:p>
    <w:p w:rsidR="00A90BBA" w:rsidRDefault="00A90BBA">
      <w:pPr>
        <w:pStyle w:val="ConsPlusNormal"/>
        <w:ind w:firstLine="540"/>
        <w:jc w:val="both"/>
      </w:pPr>
      <w:hyperlink r:id="rId12" w:history="1">
        <w:r>
          <w:rPr>
            <w:color w:val="0000FF"/>
          </w:rPr>
          <w:t>паллиативная</w:t>
        </w:r>
      </w:hyperlink>
      <w:r>
        <w:t xml:space="preserve"> медицинская помощь в медицинских организациях.</w:t>
      </w:r>
    </w:p>
    <w:p w:rsidR="00A90BBA" w:rsidRDefault="00A90BBA">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w:t>
        </w:r>
      </w:hyperlink>
      <w:r>
        <w:t xml:space="preserve"> здоровья граждан в Российской Федерации" и "</w:t>
      </w:r>
      <w:hyperlink r:id="rId14" w:history="1">
        <w:r>
          <w:rPr>
            <w:color w:val="0000FF"/>
          </w:rPr>
          <w:t>Об обязательном медицинском</w:t>
        </w:r>
      </w:hyperlink>
      <w:r>
        <w:t xml:space="preserve"> страховании в Российской Федерации".</w:t>
      </w:r>
    </w:p>
    <w:p w:rsidR="00A90BBA" w:rsidRDefault="00A90BB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90BBA" w:rsidRDefault="00A90BBA">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w:t>
      </w:r>
    </w:p>
    <w:p w:rsidR="00A90BBA" w:rsidRDefault="00A90BB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90BBA" w:rsidRDefault="00A90BB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90BBA" w:rsidRDefault="00A90BBA">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90BBA" w:rsidRDefault="00A90BBA">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90BBA" w:rsidRDefault="00A90BBA">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90BBA" w:rsidRDefault="00A90BBA">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r:id="rId15" w:history="1">
        <w:r>
          <w:rPr>
            <w:color w:val="0000FF"/>
          </w:rPr>
          <w:t>перечнем</w:t>
        </w:r>
      </w:hyperlink>
      <w:r>
        <w:t xml:space="preserve"> видов высокотехнологичной медицинской помощи, утверждаемым Министерством здравоохранения Российской Федерации.</w:t>
      </w:r>
    </w:p>
    <w:p w:rsidR="00A90BBA" w:rsidRDefault="00A90BBA">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90BBA" w:rsidRDefault="00A90BBA">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90BBA" w:rsidRDefault="00A90BB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90BBA" w:rsidRDefault="00A90BB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90BBA" w:rsidRDefault="00A90BBA">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90BBA" w:rsidRDefault="00A90BBA">
      <w:pPr>
        <w:pStyle w:val="ConsPlusNormal"/>
        <w:ind w:firstLine="540"/>
        <w:jc w:val="both"/>
      </w:pPr>
      <w:r>
        <w:t>Медицинская помощь оказывается в следующих формах:</w:t>
      </w:r>
    </w:p>
    <w:p w:rsidR="00A90BBA" w:rsidRDefault="00A90BBA">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90BBA" w:rsidRDefault="00A90BBA">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90BBA" w:rsidRDefault="00A90BBA">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90BBA" w:rsidRDefault="00A90BBA">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w:t>
      </w:r>
      <w:r>
        <w:lastRenderedPageBreak/>
        <w:t xml:space="preserve">применения, включенными в </w:t>
      </w:r>
      <w:hyperlink r:id="rId1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w:t>
      </w:r>
    </w:p>
    <w:p w:rsidR="00A90BBA" w:rsidRDefault="00A90BBA">
      <w:pPr>
        <w:pStyle w:val="ConsPlusNormal"/>
        <w:ind w:firstLine="540"/>
        <w:jc w:val="both"/>
      </w:pPr>
    </w:p>
    <w:p w:rsidR="00A90BBA" w:rsidRDefault="00A90BBA">
      <w:pPr>
        <w:pStyle w:val="ConsPlusNormal"/>
        <w:jc w:val="center"/>
      </w:pPr>
      <w:r>
        <w:t>III. Требования к территориальной программе</w:t>
      </w:r>
    </w:p>
    <w:p w:rsidR="00A90BBA" w:rsidRDefault="00A90BBA">
      <w:pPr>
        <w:pStyle w:val="ConsPlusNormal"/>
        <w:jc w:val="center"/>
      </w:pPr>
      <w:r>
        <w:t>в части определения порядка, условий предоставления</w:t>
      </w:r>
    </w:p>
    <w:p w:rsidR="00A90BBA" w:rsidRDefault="00A90BBA">
      <w:pPr>
        <w:pStyle w:val="ConsPlusNormal"/>
        <w:jc w:val="center"/>
      </w:pPr>
      <w:r>
        <w:t>медицинской помощи, критериев доступности и качества</w:t>
      </w:r>
    </w:p>
    <w:p w:rsidR="00A90BBA" w:rsidRDefault="00A90BBA">
      <w:pPr>
        <w:pStyle w:val="ConsPlusNormal"/>
        <w:jc w:val="center"/>
      </w:pPr>
      <w:r>
        <w:t>медицинской помощи</w:t>
      </w:r>
    </w:p>
    <w:p w:rsidR="00A90BBA" w:rsidRDefault="00A90BBA">
      <w:pPr>
        <w:pStyle w:val="ConsPlusNormal"/>
        <w:ind w:firstLine="540"/>
        <w:jc w:val="both"/>
      </w:pPr>
    </w:p>
    <w:p w:rsidR="00A90BBA" w:rsidRDefault="00A90BBA">
      <w:pPr>
        <w:pStyle w:val="ConsPlusNormal"/>
        <w:ind w:firstLine="540"/>
        <w:jc w:val="both"/>
      </w:pPr>
      <w: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A90BBA" w:rsidRDefault="00A90BBA">
      <w:pPr>
        <w:pStyle w:val="ConsPlusNormal"/>
        <w:ind w:firstLine="540"/>
        <w:jc w:val="both"/>
      </w:pPr>
      <w:r>
        <w:t xml:space="preserve">условия реализации установленного </w:t>
      </w:r>
      <w:hyperlink r:id="rId18"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A90BBA" w:rsidRDefault="00A90BBA">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90BBA" w:rsidRDefault="00A90BBA">
      <w:pPr>
        <w:pStyle w:val="ConsPlusNormal"/>
        <w:ind w:firstLine="540"/>
        <w:jc w:val="both"/>
      </w:pPr>
      <w: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A90BBA" w:rsidRDefault="00A90BBA">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90BBA" w:rsidRDefault="00A90BBA">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90BBA" w:rsidRDefault="00A90BBA">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90BBA" w:rsidRDefault="00A90BBA">
      <w:pPr>
        <w:pStyle w:val="ConsPlusNormal"/>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1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90BBA" w:rsidRDefault="00A90BBA">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20" w:history="1">
        <w:r>
          <w:rPr>
            <w:color w:val="0000FF"/>
          </w:rPr>
          <w:t>показаниям</w:t>
        </w:r>
      </w:hyperlink>
      <w:r>
        <w:t>, установленным Министерством здравоохранения Российской Федерации;</w:t>
      </w:r>
    </w:p>
    <w:p w:rsidR="00A90BBA" w:rsidRDefault="00A90BBA">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1" w:history="1">
        <w:r>
          <w:rPr>
            <w:color w:val="0000FF"/>
          </w:rPr>
          <w:t>порядков</w:t>
        </w:r>
      </w:hyperlink>
      <w:r>
        <w:t xml:space="preserve"> оказания медицинской помощи и </w:t>
      </w:r>
      <w:hyperlink r:id="rId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90BBA" w:rsidRDefault="00A90BBA">
      <w:pPr>
        <w:pStyle w:val="ConsPlusNormal"/>
        <w:ind w:firstLine="540"/>
        <w:jc w:val="both"/>
      </w:pPr>
      <w: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A90BBA" w:rsidRDefault="00A90BBA">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90BBA" w:rsidRDefault="00A90BBA">
      <w:pPr>
        <w:pStyle w:val="ConsPlusNormal"/>
        <w:ind w:firstLine="540"/>
        <w:jc w:val="both"/>
      </w:pPr>
      <w:r>
        <w:t>При формировании территориальной программы учитываются:</w:t>
      </w:r>
    </w:p>
    <w:p w:rsidR="00A90BBA" w:rsidRDefault="00A90BBA">
      <w:pPr>
        <w:pStyle w:val="ConsPlusNormal"/>
        <w:ind w:firstLine="540"/>
        <w:jc w:val="both"/>
      </w:pPr>
      <w:hyperlink r:id="rId23" w:history="1">
        <w:r>
          <w:rPr>
            <w:color w:val="0000FF"/>
          </w:rPr>
          <w:t>порядки</w:t>
        </w:r>
      </w:hyperlink>
      <w:r>
        <w:t xml:space="preserve"> оказания медицинской помощи и </w:t>
      </w:r>
      <w:hyperlink r:id="rId24" w:history="1">
        <w:r>
          <w:rPr>
            <w:color w:val="0000FF"/>
          </w:rPr>
          <w:t>стандарты</w:t>
        </w:r>
      </w:hyperlink>
      <w:r>
        <w:t xml:space="preserve"> медицинской помощи;</w:t>
      </w:r>
    </w:p>
    <w:p w:rsidR="00A90BBA" w:rsidRDefault="00A90BBA">
      <w:pPr>
        <w:pStyle w:val="ConsPlusNormal"/>
        <w:ind w:firstLine="540"/>
        <w:jc w:val="both"/>
      </w:pPr>
      <w:r>
        <w:t>особенности половозрастного состава населения субъекта Российской Федерации;</w:t>
      </w:r>
    </w:p>
    <w:p w:rsidR="00A90BBA" w:rsidRDefault="00A90BBA">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90BBA" w:rsidRDefault="00A90BBA">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A90BBA" w:rsidRDefault="00A90BBA">
      <w:pPr>
        <w:pStyle w:val="ConsPlusNormal"/>
        <w:ind w:firstLine="540"/>
        <w:jc w:val="both"/>
      </w:pPr>
      <w:r>
        <w:t xml:space="preserve">сбалансированность объема медицинской помощи и ее финансового обеспечения, в том </w:t>
      </w:r>
      <w:r>
        <w:lastRenderedPageBreak/>
        <w:t xml:space="preserve">числе уплата страховых взносов на обязательное медицинское страхование неработающего населения в порядке, установленном </w:t>
      </w:r>
      <w:hyperlink r:id="rId25" w:history="1">
        <w:r>
          <w:rPr>
            <w:color w:val="0000FF"/>
          </w:rPr>
          <w:t>законодательством</w:t>
        </w:r>
      </w:hyperlink>
      <w:r>
        <w:t xml:space="preserve"> Российской Федерации об обязательном медицинском страховании.</w:t>
      </w:r>
    </w:p>
    <w:p w:rsidR="00A90BBA" w:rsidRDefault="00A90BBA">
      <w:pPr>
        <w:pStyle w:val="ConsPlusNormal"/>
        <w:ind w:firstLine="540"/>
        <w:jc w:val="both"/>
      </w:pPr>
    </w:p>
    <w:p w:rsidR="00A90BBA" w:rsidRDefault="00A90BBA">
      <w:pPr>
        <w:pStyle w:val="ConsPlusNormal"/>
        <w:jc w:val="center"/>
      </w:pPr>
      <w:r>
        <w:t>IV. Источники финансового обеспечения оказания</w:t>
      </w:r>
    </w:p>
    <w:p w:rsidR="00A90BBA" w:rsidRDefault="00A90BBA">
      <w:pPr>
        <w:pStyle w:val="ConsPlusNormal"/>
        <w:jc w:val="center"/>
      </w:pPr>
      <w:r>
        <w:t>медицинской помощи</w:t>
      </w:r>
    </w:p>
    <w:p w:rsidR="00A90BBA" w:rsidRDefault="00A90BBA">
      <w:pPr>
        <w:pStyle w:val="ConsPlusNormal"/>
        <w:jc w:val="center"/>
      </w:pPr>
    </w:p>
    <w:p w:rsidR="00A90BBA" w:rsidRDefault="00A90BB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90BBA" w:rsidRDefault="00A90BBA">
      <w:pPr>
        <w:pStyle w:val="ConsPlusNormal"/>
        <w:ind w:firstLine="540"/>
        <w:jc w:val="both"/>
      </w:pPr>
      <w:r>
        <w:t xml:space="preserve">В рамках </w:t>
      </w:r>
      <w:hyperlink r:id="rId26" w:history="1">
        <w:r>
          <w:rPr>
            <w:color w:val="0000FF"/>
          </w:rPr>
          <w:t>базовой программы</w:t>
        </w:r>
      </w:hyperlink>
      <w: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A90BBA" w:rsidRDefault="00A90BBA">
      <w:pPr>
        <w:pStyle w:val="ConsPlusNormal"/>
        <w:ind w:firstLine="540"/>
        <w:jc w:val="both"/>
      </w:pPr>
      <w: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A90BBA" w:rsidRDefault="00A90BBA">
      <w:pPr>
        <w:pStyle w:val="ConsPlusNormal"/>
        <w:ind w:firstLine="540"/>
        <w:jc w:val="both"/>
      </w:pPr>
      <w:r>
        <w:t>новообразования;</w:t>
      </w:r>
    </w:p>
    <w:p w:rsidR="00A90BBA" w:rsidRDefault="00A90BBA">
      <w:pPr>
        <w:pStyle w:val="ConsPlusNormal"/>
        <w:ind w:firstLine="540"/>
        <w:jc w:val="both"/>
      </w:pPr>
      <w:r>
        <w:t>болезни эндокринной системы;</w:t>
      </w:r>
    </w:p>
    <w:p w:rsidR="00A90BBA" w:rsidRDefault="00A90BBA">
      <w:pPr>
        <w:pStyle w:val="ConsPlusNormal"/>
        <w:ind w:firstLine="540"/>
        <w:jc w:val="both"/>
      </w:pPr>
      <w:r>
        <w:t>расстройства питания и нарушения обмена веществ;</w:t>
      </w:r>
    </w:p>
    <w:p w:rsidR="00A90BBA" w:rsidRDefault="00A90BBA">
      <w:pPr>
        <w:pStyle w:val="ConsPlusNormal"/>
        <w:ind w:firstLine="540"/>
        <w:jc w:val="both"/>
      </w:pPr>
      <w:r>
        <w:t>болезни нервной системы;</w:t>
      </w:r>
    </w:p>
    <w:p w:rsidR="00A90BBA" w:rsidRDefault="00A90BBA">
      <w:pPr>
        <w:pStyle w:val="ConsPlusNormal"/>
        <w:ind w:firstLine="540"/>
        <w:jc w:val="both"/>
      </w:pPr>
      <w:r>
        <w:t>болезни крови, кроветворных органов;</w:t>
      </w:r>
    </w:p>
    <w:p w:rsidR="00A90BBA" w:rsidRDefault="00A90BBA">
      <w:pPr>
        <w:pStyle w:val="ConsPlusNormal"/>
        <w:ind w:firstLine="540"/>
        <w:jc w:val="both"/>
      </w:pPr>
      <w:r>
        <w:t>отдельные нарушения, вовлекающие иммунный механизм;</w:t>
      </w:r>
    </w:p>
    <w:p w:rsidR="00A90BBA" w:rsidRDefault="00A90BBA">
      <w:pPr>
        <w:pStyle w:val="ConsPlusNormal"/>
        <w:ind w:firstLine="540"/>
        <w:jc w:val="both"/>
      </w:pPr>
      <w:r>
        <w:t>болезни глаза и его придаточного аппарата;</w:t>
      </w:r>
    </w:p>
    <w:p w:rsidR="00A90BBA" w:rsidRDefault="00A90BBA">
      <w:pPr>
        <w:pStyle w:val="ConsPlusNormal"/>
        <w:ind w:firstLine="540"/>
        <w:jc w:val="both"/>
      </w:pPr>
      <w:r>
        <w:t>болезни уха и сосцевидного отростка;</w:t>
      </w:r>
    </w:p>
    <w:p w:rsidR="00A90BBA" w:rsidRDefault="00A90BBA">
      <w:pPr>
        <w:pStyle w:val="ConsPlusNormal"/>
        <w:ind w:firstLine="540"/>
        <w:jc w:val="both"/>
      </w:pPr>
      <w:r>
        <w:t>болезни системы кровообращения;</w:t>
      </w:r>
    </w:p>
    <w:p w:rsidR="00A90BBA" w:rsidRDefault="00A90BBA">
      <w:pPr>
        <w:pStyle w:val="ConsPlusNormal"/>
        <w:ind w:firstLine="540"/>
        <w:jc w:val="both"/>
      </w:pPr>
      <w:r>
        <w:t>болезни органов дыхания;</w:t>
      </w:r>
    </w:p>
    <w:p w:rsidR="00A90BBA" w:rsidRDefault="00A90BBA">
      <w:pPr>
        <w:pStyle w:val="ConsPlusNormal"/>
        <w:ind w:firstLine="540"/>
        <w:jc w:val="both"/>
      </w:pPr>
      <w:r>
        <w:t>болезни органов пищеварения;</w:t>
      </w:r>
    </w:p>
    <w:p w:rsidR="00A90BBA" w:rsidRDefault="00A90BBA">
      <w:pPr>
        <w:pStyle w:val="ConsPlusNormal"/>
        <w:ind w:firstLine="540"/>
        <w:jc w:val="both"/>
      </w:pPr>
      <w:r>
        <w:t>болезни мочеполовой системы;</w:t>
      </w:r>
    </w:p>
    <w:p w:rsidR="00A90BBA" w:rsidRDefault="00A90BBA">
      <w:pPr>
        <w:pStyle w:val="ConsPlusNormal"/>
        <w:ind w:firstLine="540"/>
        <w:jc w:val="both"/>
      </w:pPr>
      <w:r>
        <w:t>болезни кожи и подкожной клетчатки;</w:t>
      </w:r>
    </w:p>
    <w:p w:rsidR="00A90BBA" w:rsidRDefault="00A90BBA">
      <w:pPr>
        <w:pStyle w:val="ConsPlusNormal"/>
        <w:ind w:firstLine="540"/>
        <w:jc w:val="both"/>
      </w:pPr>
      <w:r>
        <w:t>болезни костно-мышечной системы и соединительной ткани;</w:t>
      </w:r>
    </w:p>
    <w:p w:rsidR="00A90BBA" w:rsidRDefault="00A90BBA">
      <w:pPr>
        <w:pStyle w:val="ConsPlusNormal"/>
        <w:ind w:firstLine="540"/>
        <w:jc w:val="both"/>
      </w:pPr>
      <w:r>
        <w:t>травмы, отравления и некоторые другие последствия воздействия внешних причин;</w:t>
      </w:r>
    </w:p>
    <w:p w:rsidR="00A90BBA" w:rsidRDefault="00A90BBA">
      <w:pPr>
        <w:pStyle w:val="ConsPlusNormal"/>
        <w:ind w:firstLine="540"/>
        <w:jc w:val="both"/>
      </w:pPr>
      <w:r>
        <w:t>врожденные аномалии (пороки развития);</w:t>
      </w:r>
    </w:p>
    <w:p w:rsidR="00A90BBA" w:rsidRDefault="00A90BBA">
      <w:pPr>
        <w:pStyle w:val="ConsPlusNormal"/>
        <w:ind w:firstLine="540"/>
        <w:jc w:val="both"/>
      </w:pPr>
      <w:r>
        <w:t>деформации и хромосомные нарушения;</w:t>
      </w:r>
    </w:p>
    <w:p w:rsidR="00A90BBA" w:rsidRDefault="00A90BBA">
      <w:pPr>
        <w:pStyle w:val="ConsPlusNormal"/>
        <w:ind w:firstLine="540"/>
        <w:jc w:val="both"/>
      </w:pPr>
      <w:r>
        <w:t>беременность, роды, послеродовой период и аборты;</w:t>
      </w:r>
    </w:p>
    <w:p w:rsidR="00A90BBA" w:rsidRDefault="00A90BBA">
      <w:pPr>
        <w:pStyle w:val="ConsPlusNormal"/>
        <w:ind w:firstLine="540"/>
        <w:jc w:val="both"/>
      </w:pPr>
      <w:r>
        <w:t>отдельные состояния, возникающие у детей в перинатальный период.</w:t>
      </w:r>
    </w:p>
    <w:p w:rsidR="00A90BBA" w:rsidRDefault="00A90BBA">
      <w:pPr>
        <w:pStyle w:val="ConsPlusNormal"/>
        <w:ind w:firstLine="540"/>
        <w:jc w:val="both"/>
      </w:pPr>
      <w:r>
        <w:t xml:space="preserve">В рамках реализации </w:t>
      </w:r>
      <w:hyperlink r:id="rId27" w:history="1">
        <w:r>
          <w:rPr>
            <w:color w:val="0000FF"/>
          </w:rPr>
          <w:t>базовой программы</w:t>
        </w:r>
      </w:hyperlink>
      <w:r>
        <w:t xml:space="preserve">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w:t>
      </w:r>
      <w:hyperlink r:id="rId28" w:history="1">
        <w:r>
          <w:rPr>
            <w:color w:val="0000FF"/>
          </w:rPr>
          <w:t>технологий</w:t>
        </w:r>
      </w:hyperlink>
      <w:r>
        <w:t xml:space="preserve">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A90BBA" w:rsidRDefault="00A90BBA">
      <w:pPr>
        <w:pStyle w:val="ConsPlusNormal"/>
        <w:ind w:firstLine="540"/>
        <w:jc w:val="both"/>
      </w:pPr>
      <w:r>
        <w:t xml:space="preserve">Страховое обеспечение в соответствии с базовой программой обязательного медицинского страхования устанавливается исходя из </w:t>
      </w:r>
      <w:hyperlink r:id="rId29" w:history="1">
        <w:r>
          <w:rPr>
            <w:color w:val="0000FF"/>
          </w:rPr>
          <w:t>стандартов</w:t>
        </w:r>
      </w:hyperlink>
      <w:r>
        <w:t xml:space="preserve"> медицинской помощи и </w:t>
      </w:r>
      <w:hyperlink r:id="rId30" w:history="1">
        <w:r>
          <w:rPr>
            <w:color w:val="0000FF"/>
          </w:rPr>
          <w:t>порядков</w:t>
        </w:r>
      </w:hyperlink>
      <w:r>
        <w:t xml:space="preserve"> оказания медицинской помощи, установленных Министерством здравоохранения Российской Федерации.</w:t>
      </w:r>
    </w:p>
    <w:p w:rsidR="00A90BBA" w:rsidRDefault="00A90BBA">
      <w:pPr>
        <w:pStyle w:val="ConsPlusNormal"/>
        <w:ind w:firstLine="540"/>
        <w:jc w:val="both"/>
      </w:pPr>
      <w: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A90BBA" w:rsidRDefault="00A90BBA">
      <w:pPr>
        <w:pStyle w:val="ConsPlusNormal"/>
        <w:ind w:firstLine="540"/>
        <w:jc w:val="both"/>
      </w:pPr>
      <w:r>
        <w:t xml:space="preserve">При установлении территориальной программой обязательного медицинского страхования </w:t>
      </w:r>
      <w:r>
        <w:lastRenderedPageBreak/>
        <w:t>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90BBA" w:rsidRDefault="00A90BBA">
      <w:pPr>
        <w:pStyle w:val="ConsPlusNormal"/>
        <w:ind w:firstLine="540"/>
        <w:jc w:val="both"/>
      </w:pPr>
      <w:r>
        <w:t>За счет бюджетных ассигнований федерального бюджета осуществляется финансовое обеспечение:</w:t>
      </w:r>
    </w:p>
    <w:p w:rsidR="00A90BBA" w:rsidRDefault="00A90BBA">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90BBA" w:rsidRDefault="00A90BBA">
      <w:pPr>
        <w:pStyle w:val="ConsPlusNormal"/>
        <w:ind w:firstLine="540"/>
        <w:jc w:val="both"/>
      </w:pPr>
      <w:r>
        <w:t xml:space="preserve">медицинской эвакуации, осуществляемой федеральными медицинскими организациями по </w:t>
      </w:r>
      <w:hyperlink r:id="rId31" w:history="1">
        <w:r>
          <w:rPr>
            <w:color w:val="0000FF"/>
          </w:rPr>
          <w:t>перечню</w:t>
        </w:r>
      </w:hyperlink>
      <w:r>
        <w:t>, утверждаемому Министерством здравоохранения Российской Федерации;</w:t>
      </w:r>
    </w:p>
    <w:p w:rsidR="00A90BBA" w:rsidRDefault="00A90BBA">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hyperlink r:id="rId3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90BBA" w:rsidRDefault="00A90BBA">
      <w:pPr>
        <w:pStyle w:val="ConsPlusNormal"/>
        <w:ind w:firstLine="540"/>
        <w:jc w:val="both"/>
      </w:pPr>
      <w: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A90BBA" w:rsidRDefault="00A90BBA">
      <w:pPr>
        <w:pStyle w:val="ConsPlusNormal"/>
        <w:ind w:firstLine="540"/>
        <w:jc w:val="both"/>
      </w:pPr>
      <w:r>
        <w:t xml:space="preserve">высокотехнологичной медицинской помощи, оказываемой в соответствии с </w:t>
      </w:r>
      <w:hyperlink r:id="rId33" w:history="1">
        <w:r>
          <w:rPr>
            <w:color w:val="0000FF"/>
          </w:rPr>
          <w:t>перечнем</w:t>
        </w:r>
      </w:hyperlink>
      <w: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A90BBA" w:rsidRDefault="00A90BBA">
      <w:pPr>
        <w:pStyle w:val="ConsPlusNormal"/>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A90BBA" w:rsidRDefault="00A90BBA">
      <w:pPr>
        <w:pStyle w:val="ConsPlusNormal"/>
        <w:ind w:firstLine="540"/>
        <w:jc w:val="both"/>
      </w:pPr>
      <w:r>
        <w:t>дополнительных мероприятий, установленных в соответствии с законодательством Российской Федерации;</w:t>
      </w:r>
    </w:p>
    <w:p w:rsidR="00A90BBA" w:rsidRDefault="00A90BBA">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34" w:history="1">
        <w:r>
          <w:rPr>
            <w:color w:val="0000FF"/>
          </w:rPr>
          <w:t>порядке</w:t>
        </w:r>
      </w:hyperlink>
      <w:r>
        <w:t>, установленном Министерством здравоохранения Российской Федерации;</w:t>
      </w:r>
    </w:p>
    <w:p w:rsidR="00A90BBA" w:rsidRDefault="00A90BBA">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A90BBA" w:rsidRDefault="00A90BBA">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r>
        <w:lastRenderedPageBreak/>
        <w:t xml:space="preserve">муковисцидозом, гипофизарным нанизмом, болезнью Гоше, рассеянным склерозом, а также после трансплантации органов и (или) тканей, по </w:t>
      </w:r>
      <w:hyperlink r:id="rId35" w:history="1">
        <w:r>
          <w:rPr>
            <w:color w:val="0000FF"/>
          </w:rPr>
          <w:t>перечню</w:t>
        </w:r>
      </w:hyperlink>
      <w:r>
        <w:t xml:space="preserve"> лекарственных препаратов, утверждаемому Правительством Российской Федерации (в 2013 году).</w:t>
      </w:r>
    </w:p>
    <w:p w:rsidR="00A90BBA" w:rsidRDefault="00A90BBA">
      <w:pPr>
        <w:pStyle w:val="ConsPlusNormal"/>
        <w:ind w:firstLine="540"/>
        <w:jc w:val="both"/>
      </w:pPr>
      <w: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6" w:history="1">
        <w:r>
          <w:rPr>
            <w:color w:val="0000FF"/>
          </w:rPr>
          <w:t>перечню</w:t>
        </w:r>
      </w:hyperlink>
      <w:r>
        <w:t xml:space="preserve"> лекарственных препаратов, утверждаемому Правительством Российской Федерации.</w:t>
      </w:r>
    </w:p>
    <w:p w:rsidR="00A90BBA" w:rsidRDefault="00A90BBA">
      <w:pPr>
        <w:pStyle w:val="ConsPlusNormal"/>
        <w:ind w:firstLine="540"/>
        <w:jc w:val="both"/>
      </w:pPr>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A90BBA" w:rsidRDefault="00A90BBA">
      <w:pPr>
        <w:pStyle w:val="ConsPlusNormal"/>
        <w:ind w:firstLine="540"/>
        <w:jc w:val="both"/>
      </w:pPr>
      <w: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A90BBA" w:rsidRDefault="00A90BBA">
      <w:pPr>
        <w:pStyle w:val="ConsPlusNormal"/>
        <w:ind w:firstLine="540"/>
        <w:jc w:val="both"/>
      </w:pPr>
      <w:r>
        <w:t>За счет средств бюджетных ассигнований бюджетов субъектов Российской Федерации осуществляется финансовое обеспечение:</w:t>
      </w:r>
    </w:p>
    <w:p w:rsidR="00A90BBA" w:rsidRDefault="00A90BBA">
      <w:pPr>
        <w:pStyle w:val="ConsPlusNormal"/>
        <w:ind w:firstLine="540"/>
        <w:jc w:val="both"/>
      </w:pPr>
      <w: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90BBA" w:rsidRDefault="00A90BBA">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90BBA" w:rsidRDefault="00A90BBA">
      <w:pPr>
        <w:pStyle w:val="ConsPlusNormal"/>
        <w:ind w:firstLine="540"/>
        <w:jc w:val="both"/>
      </w:pPr>
      <w:r>
        <w:t>паллиативной медицинской помощи в медицинских организациях;</w:t>
      </w:r>
    </w:p>
    <w:p w:rsidR="00A90BBA" w:rsidRDefault="00A90BBA">
      <w:pPr>
        <w:pStyle w:val="ConsPlusNormal"/>
        <w:ind w:firstLine="540"/>
        <w:jc w:val="both"/>
      </w:pPr>
      <w:r>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A90BBA" w:rsidRDefault="00A90BBA">
      <w:pPr>
        <w:pStyle w:val="ConsPlusNormal"/>
        <w:ind w:firstLine="540"/>
        <w:jc w:val="both"/>
      </w:pPr>
      <w:r>
        <w:t>За счет средств бюджетных ассигнований бюджетов субъектов Российской Федерации осуществляется:</w:t>
      </w:r>
    </w:p>
    <w:p w:rsidR="00A90BBA" w:rsidRDefault="00A90BBA">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90BBA" w:rsidRDefault="00A90BBA">
      <w:pPr>
        <w:pStyle w:val="ConsPlusNormal"/>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изделия </w:t>
      </w:r>
      <w:r>
        <w:lastRenderedPageBreak/>
        <w:t xml:space="preserve">медицинского назначения отпускаются по рецептам врачей бесплатно, с учетом лекарственных препаратов, предусмотренных </w:t>
      </w:r>
      <w:hyperlink r:id="rId39"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w:t>
      </w:r>
    </w:p>
    <w:p w:rsidR="00A90BBA" w:rsidRDefault="00A90BBA">
      <w:pPr>
        <w:pStyle w:val="ConsPlusNormal"/>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90BBA" w:rsidRDefault="00A90BBA">
      <w:pPr>
        <w:pStyle w:val="ConsPlusNormal"/>
        <w:ind w:firstLine="540"/>
        <w:jc w:val="both"/>
      </w:pPr>
      <w: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90BBA" w:rsidRDefault="00A90BBA">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41" w:history="1">
        <w:r>
          <w:rPr>
            <w:color w:val="0000FF"/>
          </w:rPr>
          <w:t>номенклатуру</w:t>
        </w:r>
      </w:hyperlink>
      <w:r>
        <w:t xml:space="preserve"> учреждений здравоохранения, утверждаемую Министерством здравоохранения Российской Федерации.</w:t>
      </w:r>
    </w:p>
    <w:p w:rsidR="00A90BBA" w:rsidRDefault="00A90BBA">
      <w:pPr>
        <w:pStyle w:val="ConsPlusNormal"/>
        <w:ind w:firstLine="540"/>
        <w:jc w:val="both"/>
      </w:pPr>
      <w:r>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A90BBA" w:rsidRDefault="00A90BBA">
      <w:pPr>
        <w:pStyle w:val="ConsPlusNormal"/>
        <w:ind w:firstLine="540"/>
        <w:jc w:val="both"/>
      </w:pPr>
    </w:p>
    <w:p w:rsidR="00A90BBA" w:rsidRDefault="00A90BBA">
      <w:pPr>
        <w:pStyle w:val="ConsPlusNormal"/>
        <w:jc w:val="center"/>
      </w:pPr>
      <w:bookmarkStart w:id="2" w:name="P153"/>
      <w:bookmarkEnd w:id="2"/>
      <w:r>
        <w:t>V. Средние нормативы объема медицинской помощи</w:t>
      </w:r>
    </w:p>
    <w:p w:rsidR="00A90BBA" w:rsidRDefault="00A90BBA">
      <w:pPr>
        <w:pStyle w:val="ConsPlusNormal"/>
        <w:ind w:firstLine="540"/>
        <w:jc w:val="both"/>
      </w:pPr>
    </w:p>
    <w:p w:rsidR="00A90BBA" w:rsidRDefault="00A90BBA">
      <w:pPr>
        <w:pStyle w:val="ConsPlusNormal"/>
        <w:ind w:firstLine="540"/>
        <w:jc w:val="both"/>
      </w:pPr>
      <w:r>
        <w:t xml:space="preserve">Средние нормативы объема медицинской помощи по ее видам в целом по Программе рассчитываются в единицах объема на 1 жителя в год, по </w:t>
      </w:r>
      <w:hyperlink r:id="rId42" w:history="1">
        <w:r>
          <w:rPr>
            <w:color w:val="0000FF"/>
          </w:rPr>
          <w:t>базовой программе</w:t>
        </w:r>
      </w:hyperlink>
      <w:r>
        <w:t xml:space="preserve">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90BBA" w:rsidRDefault="00A90BBA">
      <w:pPr>
        <w:pStyle w:val="ConsPlusNormal"/>
        <w:ind w:firstLine="540"/>
        <w:jc w:val="both"/>
      </w:pPr>
      <w:r>
        <w:t>для скорой медицинской помощи вне медицинской организации, включая медицинскую эвакуацию, на 2013 - 2015 годы - 0,318 вызова на 1 жителя;</w:t>
      </w:r>
    </w:p>
    <w:p w:rsidR="00A90BBA" w:rsidRDefault="00A90BBA">
      <w:pPr>
        <w:pStyle w:val="ConsPlusNormal"/>
        <w:ind w:firstLine="540"/>
        <w:jc w:val="both"/>
      </w:pPr>
      <w: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A90BBA" w:rsidRDefault="00A90BBA">
      <w:pPr>
        <w:pStyle w:val="ConsPlusNormal"/>
        <w:ind w:firstLine="540"/>
        <w:jc w:val="both"/>
      </w:pPr>
      <w:r>
        <w:t xml:space="preserve">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w:t>
      </w:r>
      <w:r>
        <w:lastRenderedPageBreak/>
        <w:t>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- 1,95 обращения на 1 застрахованное лицо, на 2015 год - 2,2 обращения на 1 жителя, в рамках базовой программы обязательного медицинского страхования - 2 обращения на 1 застрахованное лицо;</w:t>
      </w:r>
    </w:p>
    <w:p w:rsidR="00A90BBA" w:rsidRDefault="00A90BBA">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A90BBA" w:rsidRDefault="00A90BBA">
      <w:pPr>
        <w:pStyle w:val="ConsPlusNormal"/>
        <w:ind w:firstLine="540"/>
        <w:jc w:val="both"/>
      </w:pPr>
      <w:r>
        <w:t>для медицинской помощи в условиях дневных стационаров на 2013 год - 0,63 пациенто-дня на 1 жителя, в рамках базовой программы обязательного медицинского страхования - 0,52 пациенто-дня на 1 застрахованное лицо,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w:t>
      </w:r>
    </w:p>
    <w:p w:rsidR="00A90BBA" w:rsidRDefault="00A90BBA">
      <w:pPr>
        <w:pStyle w:val="ConsPlusNormal"/>
        <w:ind w:firstLine="540"/>
        <w:jc w:val="both"/>
      </w:pPr>
      <w: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 обязательного медицинского страхования - 1,59 койко-дня на 1 застрахованное лицо;</w:t>
      </w:r>
    </w:p>
    <w:p w:rsidR="00A90BBA" w:rsidRDefault="00A90BBA">
      <w:pPr>
        <w:pStyle w:val="ConsPlusNormal"/>
        <w:ind w:firstLine="540"/>
        <w:jc w:val="both"/>
      </w:pPr>
      <w: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A90BBA" w:rsidRDefault="00A90BBA">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90BBA" w:rsidRDefault="00A90BBA">
      <w:pPr>
        <w:pStyle w:val="ConsPlusNormal"/>
        <w:ind w:firstLine="540"/>
        <w:jc w:val="both"/>
      </w:pPr>
    </w:p>
    <w:p w:rsidR="00A90BBA" w:rsidRDefault="00A90BBA">
      <w:pPr>
        <w:pStyle w:val="ConsPlusNormal"/>
        <w:jc w:val="center"/>
      </w:pPr>
      <w:r>
        <w:t>VI. Средние нормативы финансовых затрат на единицу</w:t>
      </w:r>
    </w:p>
    <w:p w:rsidR="00A90BBA" w:rsidRDefault="00A90BBA">
      <w:pPr>
        <w:pStyle w:val="ConsPlusNormal"/>
        <w:jc w:val="center"/>
      </w:pPr>
      <w:r>
        <w:t>объема медицинской помощи, средние подушевые нормативы</w:t>
      </w:r>
    </w:p>
    <w:p w:rsidR="00A90BBA" w:rsidRDefault="00A90BBA">
      <w:pPr>
        <w:pStyle w:val="ConsPlusNormal"/>
        <w:jc w:val="center"/>
      </w:pPr>
      <w:r>
        <w:t>финансирования, способы оплаты медицинской помощи, порядок</w:t>
      </w:r>
    </w:p>
    <w:p w:rsidR="00A90BBA" w:rsidRDefault="00A90BBA">
      <w:pPr>
        <w:pStyle w:val="ConsPlusNormal"/>
        <w:jc w:val="center"/>
      </w:pPr>
      <w:r>
        <w:t>формирования и структура тарифов на оплату</w:t>
      </w:r>
    </w:p>
    <w:p w:rsidR="00A90BBA" w:rsidRDefault="00A90BBA">
      <w:pPr>
        <w:pStyle w:val="ConsPlusNormal"/>
        <w:jc w:val="center"/>
      </w:pPr>
      <w:r>
        <w:t>медицинской помощи</w:t>
      </w:r>
    </w:p>
    <w:p w:rsidR="00A90BBA" w:rsidRDefault="00A90BBA">
      <w:pPr>
        <w:pStyle w:val="ConsPlusNormal"/>
        <w:ind w:firstLine="540"/>
        <w:jc w:val="both"/>
      </w:pPr>
    </w:p>
    <w:p w:rsidR="00A90BBA" w:rsidRDefault="00A90BB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A90BBA" w:rsidRDefault="00A90BBA">
      <w:pPr>
        <w:pStyle w:val="ConsPlusNormal"/>
        <w:ind w:firstLine="540"/>
        <w:jc w:val="both"/>
      </w:pPr>
      <w:r>
        <w:t>на 1 вызов скорой медицинской помощи за счет средств обязательного медицинского страхования - 1435,6 рубля;</w:t>
      </w:r>
    </w:p>
    <w:p w:rsidR="00A90BBA" w:rsidRDefault="00A90BBA">
      <w:pPr>
        <w:pStyle w:val="ConsPlusNormal"/>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A90BBA" w:rsidRDefault="00A90BB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A90BBA" w:rsidRDefault="00A90BBA">
      <w:pPr>
        <w:pStyle w:val="ConsPlusNormal"/>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- 340,9 рубля;</w:t>
      </w:r>
    </w:p>
    <w:p w:rsidR="00A90BBA" w:rsidRDefault="00A90BBA">
      <w:pPr>
        <w:pStyle w:val="ConsPlusNormal"/>
        <w:ind w:firstLine="540"/>
        <w:jc w:val="both"/>
      </w:pPr>
      <w:r>
        <w:t>на 1 пациенто-день лечения в условиях дневных стационаров за счет средств 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A90BBA" w:rsidRDefault="00A90BBA">
      <w:pPr>
        <w:pStyle w:val="ConsPlusNormal"/>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A90BBA" w:rsidRDefault="00A90BBA">
      <w:pPr>
        <w:pStyle w:val="ConsPlusNormal"/>
        <w:ind w:firstLine="540"/>
        <w:jc w:val="both"/>
      </w:pPr>
      <w: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A90BBA" w:rsidRDefault="00A90BB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A90BBA" w:rsidRDefault="00A90BBA">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A90BBA" w:rsidRDefault="00A90BBA">
      <w:pPr>
        <w:pStyle w:val="ConsPlusNormal"/>
        <w:ind w:firstLine="540"/>
        <w:jc w:val="both"/>
      </w:pPr>
      <w:r>
        <w:t>на 1 вызов скорой медицинской помощи за счет средств обязательного медицинского страхования 1507,4 рубля на 2014 год, 1582,8 рубля на 2015 год;</w:t>
      </w:r>
    </w:p>
    <w:p w:rsidR="00A90BBA" w:rsidRDefault="00A90BBA">
      <w:pPr>
        <w:pStyle w:val="ConsPlusNormal"/>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A90BBA" w:rsidRDefault="00A90BB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рубля на 2015 год;</w:t>
      </w:r>
    </w:p>
    <w:p w:rsidR="00A90BBA" w:rsidRDefault="00A90BB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A90BBA" w:rsidRDefault="00A90BBA">
      <w:pPr>
        <w:pStyle w:val="ConsPlusNormal"/>
        <w:ind w:firstLine="540"/>
        <w:jc w:val="both"/>
      </w:pPr>
      <w:r>
        <w:t>на 1 пациенто-день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590 рублей на 2014 год, 620 рублей на 2015 год;</w:t>
      </w:r>
    </w:p>
    <w:p w:rsidR="00A90BBA" w:rsidRDefault="00A90BBA">
      <w:pPr>
        <w:pStyle w:val="ConsPlusNormal"/>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A90BBA" w:rsidRDefault="00A90BBA">
      <w:pPr>
        <w:pStyle w:val="ConsPlusNormal"/>
        <w:ind w:firstLine="540"/>
        <w:jc w:val="both"/>
      </w:pPr>
      <w: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A90BBA" w:rsidRDefault="00A90BB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A90BBA" w:rsidRDefault="00A90BBA">
      <w:pPr>
        <w:pStyle w:val="ConsPlusNormal"/>
        <w:ind w:firstLine="540"/>
        <w:jc w:val="both"/>
      </w:pPr>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43" w:history="1">
        <w:r>
          <w:rPr>
            <w:color w:val="0000FF"/>
          </w:rPr>
          <w:t>законом</w:t>
        </w:r>
      </w:hyperlink>
      <w:r>
        <w:t xml:space="preserve"> "Об обязательном медицинском страховании в Российской Федерации".</w:t>
      </w:r>
    </w:p>
    <w:p w:rsidR="00A90BBA" w:rsidRDefault="00A90BBA">
      <w:pPr>
        <w:pStyle w:val="ConsPlusNormal"/>
        <w:ind w:firstLine="540"/>
        <w:jc w:val="both"/>
      </w:pPr>
      <w: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153" w:history="1">
        <w:r>
          <w:rPr>
            <w:color w:val="0000FF"/>
          </w:rPr>
          <w:t>разделом V</w:t>
        </w:r>
      </w:hyperlink>
      <w:r>
        <w:t xml:space="preserve"> Программы и настоящим разделом, с учетом соответствующих районных </w:t>
      </w:r>
      <w:r>
        <w:lastRenderedPageBreak/>
        <w:t>коэффициентов.</w:t>
      </w:r>
    </w:p>
    <w:p w:rsidR="00A90BBA" w:rsidRDefault="00A90BBA">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90BBA" w:rsidRDefault="00A90BBA">
      <w:pPr>
        <w:pStyle w:val="ConsPlusNormal"/>
        <w:ind w:firstLine="540"/>
        <w:jc w:val="both"/>
      </w:pPr>
      <w: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
    <w:p w:rsidR="00A90BBA" w:rsidRDefault="00A90BBA">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90BBA" w:rsidRDefault="00A90BBA">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90BBA" w:rsidRDefault="00A90BBA">
      <w:pPr>
        <w:pStyle w:val="ConsPlusNormal"/>
        <w:ind w:firstLine="540"/>
        <w:jc w:val="both"/>
      </w:pPr>
      <w: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
    <w:p w:rsidR="00A90BBA" w:rsidRDefault="00A90BBA">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A90BBA" w:rsidRDefault="00A90BBA">
      <w:pPr>
        <w:pStyle w:val="ConsPlusNormal"/>
        <w:ind w:firstLine="540"/>
        <w:jc w:val="both"/>
      </w:pPr>
      <w:r>
        <w:t>при оплате медицинской помощи, оказанной в амбулаторных условиях:</w:t>
      </w:r>
    </w:p>
    <w:p w:rsidR="00A90BBA" w:rsidRDefault="00A90BB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90BBA" w:rsidRDefault="00A90BBA">
      <w:pPr>
        <w:pStyle w:val="ConsPlusNormal"/>
        <w:ind w:firstLine="540"/>
        <w:jc w:val="both"/>
      </w:pPr>
      <w:r>
        <w:t>за единицу объема медицинской помощи - за медицинскую услугу, за посещение, за обращение (законченный случай);</w:t>
      </w:r>
    </w:p>
    <w:p w:rsidR="00A90BBA" w:rsidRDefault="00A90BBA">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A90BBA" w:rsidRDefault="00A90BBA">
      <w:pPr>
        <w:pStyle w:val="ConsPlusNormal"/>
        <w:ind w:firstLine="540"/>
        <w:jc w:val="both"/>
      </w:pPr>
      <w:r>
        <w:t>при оплате медицинской помощи, оказанной в стационарных условиях:</w:t>
      </w:r>
    </w:p>
    <w:p w:rsidR="00A90BBA" w:rsidRDefault="00A90BBA">
      <w:pPr>
        <w:pStyle w:val="ConsPlusNormal"/>
        <w:ind w:firstLine="540"/>
        <w:jc w:val="both"/>
      </w:pPr>
      <w:r>
        <w:t>за законченный случай лечения заболевания;</w:t>
      </w:r>
    </w:p>
    <w:p w:rsidR="00A90BBA" w:rsidRDefault="00A90BB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90BBA" w:rsidRDefault="00A90BBA">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w:t>
      </w:r>
    </w:p>
    <w:p w:rsidR="00A90BBA" w:rsidRDefault="00A90BBA">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w:t>
      </w:r>
      <w:r>
        <w:lastRenderedPageBreak/>
        <w:t>также в транспортном средстве при медицинской эвакуации):</w:t>
      </w:r>
    </w:p>
    <w:p w:rsidR="00A90BBA" w:rsidRDefault="00A90BBA">
      <w:pPr>
        <w:pStyle w:val="ConsPlusNormal"/>
        <w:ind w:firstLine="540"/>
        <w:jc w:val="both"/>
      </w:pPr>
      <w:r>
        <w:t>по подушевому нормативу финансирования;</w:t>
      </w:r>
    </w:p>
    <w:p w:rsidR="00A90BBA" w:rsidRDefault="00A90BBA">
      <w:pPr>
        <w:pStyle w:val="ConsPlusNormal"/>
        <w:ind w:firstLine="540"/>
        <w:jc w:val="both"/>
      </w:pPr>
      <w:r>
        <w:t>за вызов скорой медицинской помощи;</w:t>
      </w:r>
    </w:p>
    <w:p w:rsidR="00A90BBA" w:rsidRDefault="00A90BBA">
      <w:pPr>
        <w:pStyle w:val="ConsPlusNormal"/>
        <w:ind w:firstLine="540"/>
        <w:jc w:val="both"/>
      </w:pPr>
      <w:r>
        <w:t>по подушевому нормативу финансирования в сочетании с оплатой за вызов скорой медицинской помощи.</w:t>
      </w:r>
    </w:p>
    <w:p w:rsidR="00A90BBA" w:rsidRDefault="00A90BBA">
      <w:pPr>
        <w:pStyle w:val="ConsPlusNormal"/>
        <w:jc w:val="center"/>
      </w:pPr>
    </w:p>
    <w:p w:rsidR="00A90BBA" w:rsidRDefault="00A90BBA">
      <w:pPr>
        <w:pStyle w:val="ConsPlusNormal"/>
        <w:jc w:val="center"/>
      </w:pPr>
      <w:r>
        <w:t>VII. Критерии доступности и качества медицинской помощи</w:t>
      </w:r>
    </w:p>
    <w:p w:rsidR="00A90BBA" w:rsidRDefault="00A90BBA">
      <w:pPr>
        <w:pStyle w:val="ConsPlusNormal"/>
        <w:ind w:firstLine="540"/>
        <w:jc w:val="both"/>
      </w:pPr>
    </w:p>
    <w:p w:rsidR="00A90BBA" w:rsidRDefault="00A90BBA">
      <w:pPr>
        <w:pStyle w:val="ConsPlusNormal"/>
        <w:ind w:firstLine="540"/>
        <w:jc w:val="both"/>
      </w:pPr>
      <w:r>
        <w:t>Критериями доступности и качества медицинской помощи являются:</w:t>
      </w:r>
    </w:p>
    <w:p w:rsidR="00A90BBA" w:rsidRDefault="00A90BBA">
      <w:pPr>
        <w:pStyle w:val="ConsPlusNormal"/>
        <w:ind w:firstLine="540"/>
        <w:jc w:val="both"/>
      </w:pPr>
      <w:r>
        <w:t>удовлетворенность населения медицинской помощью (процентов от числа опрошенных);</w:t>
      </w:r>
    </w:p>
    <w:p w:rsidR="00A90BBA" w:rsidRDefault="00A90BBA">
      <w:pPr>
        <w:pStyle w:val="ConsPlusNormal"/>
        <w:ind w:firstLine="540"/>
        <w:jc w:val="both"/>
      </w:pPr>
      <w:r>
        <w:t>смертность населения (число умерших на 1000 человек населения);</w:t>
      </w:r>
    </w:p>
    <w:p w:rsidR="00A90BBA" w:rsidRDefault="00A90BBA">
      <w:pPr>
        <w:pStyle w:val="ConsPlusNormal"/>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w:t>
      </w:r>
    </w:p>
    <w:p w:rsidR="00A90BBA" w:rsidRDefault="00A90BBA">
      <w:pPr>
        <w:pStyle w:val="ConsPlusNormal"/>
        <w:ind w:firstLine="540"/>
        <w:jc w:val="both"/>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p w:rsidR="00A90BBA" w:rsidRDefault="00A90BBA">
      <w:pPr>
        <w:pStyle w:val="ConsPlusNormal"/>
        <w:ind w:firstLine="540"/>
        <w:jc w:val="both"/>
      </w:pPr>
      <w:r>
        <w:t>смертность населения от дорожно-транспортных происшествий (число умерших от дорожно-транспортных происшествий на 100 тыс. человек населения);</w:t>
      </w:r>
    </w:p>
    <w:p w:rsidR="00A90BBA" w:rsidRDefault="00A90BBA">
      <w:pPr>
        <w:pStyle w:val="ConsPlusNormal"/>
        <w:ind w:firstLine="540"/>
        <w:jc w:val="both"/>
      </w:pPr>
      <w:r>
        <w:t>смертность населения от туберкулеза (случаев на 100 тыс. человек населения);</w:t>
      </w:r>
    </w:p>
    <w:p w:rsidR="00A90BBA" w:rsidRDefault="00A90BBA">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A90BBA" w:rsidRDefault="00A90BBA">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A90BBA" w:rsidRDefault="00A90BBA">
      <w:pPr>
        <w:pStyle w:val="ConsPlusNormal"/>
        <w:ind w:firstLine="540"/>
        <w:jc w:val="both"/>
      </w:pPr>
      <w:r>
        <w:t>материнская смертность (на 100 тыс. родившихся живыми);</w:t>
      </w:r>
    </w:p>
    <w:p w:rsidR="00A90BBA" w:rsidRDefault="00A90BBA">
      <w:pPr>
        <w:pStyle w:val="ConsPlusNormal"/>
        <w:ind w:firstLine="540"/>
        <w:jc w:val="both"/>
      </w:pPr>
      <w:r>
        <w:t>младенческая смертность (на 1000 родившихся живыми);</w:t>
      </w:r>
    </w:p>
    <w:p w:rsidR="00A90BBA" w:rsidRDefault="00A90BBA">
      <w:pPr>
        <w:pStyle w:val="ConsPlusNormal"/>
        <w:ind w:firstLine="540"/>
        <w:jc w:val="both"/>
      </w:pPr>
      <w:r>
        <w:t>смертность детей в возрасте 0 - 14 лет (на 100 тыс. человек населения соответствующего возраста);</w:t>
      </w:r>
    </w:p>
    <w:p w:rsidR="00A90BBA" w:rsidRDefault="00A90BBA">
      <w:pPr>
        <w:pStyle w:val="ConsPlusNormal"/>
        <w:ind w:firstLine="540"/>
        <w:jc w:val="both"/>
      </w:pPr>
      <w: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A90BBA" w:rsidRDefault="00A90BBA">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90BBA" w:rsidRDefault="00A90BBA">
      <w:pPr>
        <w:pStyle w:val="ConsPlusNormal"/>
        <w:ind w:firstLine="540"/>
        <w:jc w:val="both"/>
      </w:pPr>
      <w: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A90BBA" w:rsidRDefault="00A90BBA">
      <w:pPr>
        <w:pStyle w:val="ConsPlusNormal"/>
        <w:ind w:firstLine="540"/>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A90BBA" w:rsidRDefault="00A90BBA">
      <w:pPr>
        <w:pStyle w:val="ConsPlusNormal"/>
        <w:ind w:firstLine="540"/>
        <w:jc w:val="both"/>
      </w:pPr>
      <w:r>
        <w:t>средняя длительность лечения в медицинской организации, оказывающей медицинскую помощь в стационарных условиях;</w:t>
      </w:r>
    </w:p>
    <w:p w:rsidR="00A90BBA" w:rsidRDefault="00A90BBA">
      <w:pPr>
        <w:pStyle w:val="ConsPlusNormal"/>
        <w:ind w:firstLine="540"/>
        <w:jc w:val="both"/>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A90BBA" w:rsidRDefault="00A90BBA">
      <w:pPr>
        <w:pStyle w:val="ConsPlusNormal"/>
        <w:ind w:firstLine="540"/>
        <w:jc w:val="both"/>
      </w:pPr>
      <w:r>
        <w:t>полнота охвата патронажем детей первого года жизни;</w:t>
      </w:r>
    </w:p>
    <w:p w:rsidR="00A90BBA" w:rsidRDefault="00A90BBA">
      <w:pPr>
        <w:pStyle w:val="ConsPlusNormal"/>
        <w:ind w:firstLine="540"/>
        <w:jc w:val="both"/>
      </w:pPr>
      <w:r>
        <w:t>полнота охвата профилактическими осмотрами детей;</w:t>
      </w:r>
    </w:p>
    <w:p w:rsidR="00A90BBA" w:rsidRDefault="00A90BBA">
      <w:pPr>
        <w:pStyle w:val="ConsPlusNormal"/>
        <w:ind w:firstLine="540"/>
        <w:jc w:val="both"/>
      </w:pPr>
      <w:r>
        <w:t>удельный вес детей, снятых с диспансерного наблюдения по выздоровлению, в общем числе детей, состоящих под диспансерным наблюдением;</w:t>
      </w:r>
    </w:p>
    <w:p w:rsidR="00A90BBA" w:rsidRDefault="00A90BBA">
      <w:pPr>
        <w:pStyle w:val="ConsPlusNormal"/>
        <w:ind w:firstLine="540"/>
        <w:jc w:val="both"/>
      </w:pPr>
      <w:r>
        <w:t>удельный вес детей с улучшением состояния здоровья в общем числе детей, состоящих под диспансерным наблюдением;</w:t>
      </w:r>
    </w:p>
    <w:p w:rsidR="00A90BBA" w:rsidRDefault="00A90BBA">
      <w:pPr>
        <w:pStyle w:val="ConsPlusNormal"/>
        <w:ind w:firstLine="540"/>
        <w:jc w:val="both"/>
      </w:pPr>
      <w:r>
        <w:t>объем медицинской помощи, оказываемой в условиях дневных стационаров (число пациенто-дней на 1 жителя, на 1 застрахованное лицо);</w:t>
      </w:r>
    </w:p>
    <w:p w:rsidR="00A90BBA" w:rsidRDefault="00A90BBA">
      <w:pPr>
        <w:pStyle w:val="ConsPlusNormal"/>
        <w:ind w:firstLine="540"/>
        <w:jc w:val="both"/>
      </w:pPr>
      <w: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A90BBA" w:rsidRDefault="00A90BBA">
      <w:pPr>
        <w:pStyle w:val="ConsPlusNormal"/>
        <w:ind w:firstLine="540"/>
        <w:jc w:val="both"/>
      </w:pPr>
      <w: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A90BBA" w:rsidRDefault="00A90BBA">
      <w:pPr>
        <w:pStyle w:val="ConsPlusNormal"/>
        <w:ind w:firstLine="540"/>
        <w:jc w:val="both"/>
      </w:pPr>
      <w:r>
        <w:t>количество вызовов скорой медицинской помощи в расчете на 1 жителя, число лиц, которым оказана скорая медицинская помощь;</w:t>
      </w:r>
    </w:p>
    <w:p w:rsidR="00A90BBA" w:rsidRDefault="00A90BBA">
      <w:pPr>
        <w:pStyle w:val="ConsPlusNormal"/>
        <w:ind w:firstLine="540"/>
        <w:jc w:val="both"/>
      </w:pPr>
      <w: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A90BBA" w:rsidRDefault="00A90BBA">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90BBA" w:rsidRDefault="00A90BBA">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A90BBA" w:rsidRDefault="00A90BBA">
      <w:pPr>
        <w:pStyle w:val="ConsPlusNormal"/>
        <w:ind w:firstLine="540"/>
        <w:jc w:val="both"/>
      </w:pPr>
      <w: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A90BBA" w:rsidRDefault="00A90BBA">
      <w:pPr>
        <w:pStyle w:val="ConsPlusNormal"/>
        <w:ind w:firstLine="540"/>
        <w:jc w:val="both"/>
      </w:pPr>
      <w:r>
        <w:t>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указанной помощи, оказанной жителям субъекта Российской Федерации, в котором расположена федеральная медицинская организация;</w:t>
      </w:r>
    </w:p>
    <w:p w:rsidR="00A90BBA" w:rsidRDefault="00A90BBA">
      <w:pPr>
        <w:pStyle w:val="ConsPlusNormal"/>
        <w:ind w:firstLine="540"/>
        <w:jc w:val="both"/>
      </w:pPr>
      <w: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A90BBA" w:rsidRDefault="00A90BBA">
      <w:pPr>
        <w:pStyle w:val="ConsPlusNormal"/>
        <w:ind w:firstLine="540"/>
        <w:jc w:val="both"/>
      </w:pPr>
    </w:p>
    <w:p w:rsidR="00A90BBA" w:rsidRDefault="00A90BBA">
      <w:pPr>
        <w:pStyle w:val="ConsPlusNormal"/>
        <w:ind w:firstLine="540"/>
        <w:jc w:val="both"/>
      </w:pPr>
    </w:p>
    <w:p w:rsidR="00A90BBA" w:rsidRDefault="00A90BBA">
      <w:pPr>
        <w:pStyle w:val="ConsPlusNormal"/>
        <w:pBdr>
          <w:top w:val="single" w:sz="6" w:space="0" w:color="auto"/>
        </w:pBdr>
        <w:spacing w:before="100" w:after="100"/>
        <w:jc w:val="both"/>
        <w:rPr>
          <w:sz w:val="2"/>
          <w:szCs w:val="2"/>
        </w:rPr>
      </w:pPr>
    </w:p>
    <w:p w:rsidR="003326F8" w:rsidRDefault="003326F8"/>
    <w:sectPr w:rsidR="003326F8" w:rsidSect="00D82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BA"/>
    <w:rsid w:val="003326F8"/>
    <w:rsid w:val="00A9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B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B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9312DEB9426734AEADE8512DE81C5F47817B5C5E34FD5ED52EF0A4439BI2zBM" TargetMode="External"/><Relationship Id="rId13" Type="http://schemas.openxmlformats.org/officeDocument/2006/relationships/hyperlink" Target="consultantplus://offline/ref=3337205ABE5CD006DDD7389312DEB9426735A9ADE0532DE81C5F47817B5C5E34FD5ED52EF0A44399I2z6M" TargetMode="External"/><Relationship Id="rId18" Type="http://schemas.openxmlformats.org/officeDocument/2006/relationships/hyperlink" Target="consultantplus://offline/ref=3337205ABE5CD006DDD7389312DEB9426735A9ADE0532DE81C5F47817B5C5E34FD5ED52EF0A4419FI2zFM" TargetMode="External"/><Relationship Id="rId26" Type="http://schemas.openxmlformats.org/officeDocument/2006/relationships/hyperlink" Target="consultantplus://offline/ref=3337205ABE5CD006DDD7389312DEB9426736AFABEA522DE81C5F47817B5C5E34FD5ED52EF0A4479BI2zAM" TargetMode="External"/><Relationship Id="rId39" Type="http://schemas.openxmlformats.org/officeDocument/2006/relationships/hyperlink" Target="consultantplus://offline/ref=3337205ABE5CD006DDD7389312DEB9426732ACA8E0512DE81C5F47817B5C5E34FD5ED52EF0A4439BI2z8M" TargetMode="External"/><Relationship Id="rId3" Type="http://schemas.openxmlformats.org/officeDocument/2006/relationships/settings" Target="settings.xml"/><Relationship Id="rId21" Type="http://schemas.openxmlformats.org/officeDocument/2006/relationships/hyperlink" Target="consultantplus://offline/ref=3337205ABE5CD006DDD7389312DEB9426734AEADE8512DE81C5F47817B5C5E34FD5ED52EF0A4439BI2zDM" TargetMode="External"/><Relationship Id="rId34" Type="http://schemas.openxmlformats.org/officeDocument/2006/relationships/hyperlink" Target="consultantplus://offline/ref=3337205ABE5CD006DDD7389312DEB9426732A6A9EC572DE81C5F47817B5C5E34FD5ED52EF0A4439AI2zCM" TargetMode="External"/><Relationship Id="rId42" Type="http://schemas.openxmlformats.org/officeDocument/2006/relationships/hyperlink" Target="consultantplus://offline/ref=3337205ABE5CD006DDD7389312DEB9426736AFABEA522DE81C5F47817B5C5E34FD5ED52EF0A4479BI2zAM" TargetMode="External"/><Relationship Id="rId7" Type="http://schemas.openxmlformats.org/officeDocument/2006/relationships/hyperlink" Target="consultantplus://offline/ref=3337205ABE5CD006DDD7389312DEB9426734AEADE8512DE81C5F47817B5C5E34FD5ED52EF0A4439BI2zDM" TargetMode="External"/><Relationship Id="rId12" Type="http://schemas.openxmlformats.org/officeDocument/2006/relationships/hyperlink" Target="consultantplus://offline/ref=3337205ABE5CD006DDD7389312DEB9426735A9ADE0532DE81C5F47817B5C5E34FD5ED52EF0A44092I2zDM" TargetMode="External"/><Relationship Id="rId17" Type="http://schemas.openxmlformats.org/officeDocument/2006/relationships/hyperlink" Target="consultantplus://offline/ref=3337205ABE5CD006DDD7389312DEB9426736AFABEB502DE81C5F47817B5C5E34FD5ED52EF0A44399I2z9M" TargetMode="External"/><Relationship Id="rId25" Type="http://schemas.openxmlformats.org/officeDocument/2006/relationships/hyperlink" Target="consultantplus://offline/ref=3337205ABE5CD006DDD7389312DEB9426736AFABEA522DE81C5F47817B5C5E34FD5ED52EF0A4419FI2zDM" TargetMode="External"/><Relationship Id="rId33" Type="http://schemas.openxmlformats.org/officeDocument/2006/relationships/hyperlink" Target="consultantplus://offline/ref=3337205ABE5CD006DDD7389312DEB9426734ADA9EC522DE81C5F47817B5C5E34FD5ED52EF0A4439BI2z7M" TargetMode="External"/><Relationship Id="rId38" Type="http://schemas.openxmlformats.org/officeDocument/2006/relationships/hyperlink" Target="consultantplus://offline/ref=3337205ABE5CD006DDD7389312DEB9426535AAAAEA5B70E214064B837C530123FA17D92FF0A440I9zDM" TargetMode="External"/><Relationship Id="rId2" Type="http://schemas.microsoft.com/office/2007/relationships/stylesWithEffects" Target="stylesWithEffects.xml"/><Relationship Id="rId16" Type="http://schemas.openxmlformats.org/officeDocument/2006/relationships/hyperlink" Target="consultantplus://offline/ref=3337205ABE5CD006DDD7389312DEB9426732ACA8E0512DE81C5F47817B5C5E34FD5ED52EF0A4439BI2z8M" TargetMode="External"/><Relationship Id="rId20" Type="http://schemas.openxmlformats.org/officeDocument/2006/relationships/hyperlink" Target="consultantplus://offline/ref=3337205ABE5CD006DDD7389312DEB9426733AEAAEC562DE81C5F47817B5C5E34FD5ED52EF0A4439BI2z7M" TargetMode="External"/><Relationship Id="rId29" Type="http://schemas.openxmlformats.org/officeDocument/2006/relationships/hyperlink" Target="consultantplus://offline/ref=3337205ABE5CD006DDD7389312DEB9426734AEADE8512DE81C5F47817B5C5E34FD5ED52EF0A4439BI2zBM" TargetMode="External"/><Relationship Id="rId41" Type="http://schemas.openxmlformats.org/officeDocument/2006/relationships/hyperlink" Target="consultantplus://offline/ref=3337205ABE5CD006DDD7389312DEB9426735AEA3EE592DE81C5F47817B5C5E34FD5ED52EF0A4439AI2zDM" TargetMode="External"/><Relationship Id="rId1" Type="http://schemas.openxmlformats.org/officeDocument/2006/relationships/styles" Target="styles.xml"/><Relationship Id="rId6" Type="http://schemas.openxmlformats.org/officeDocument/2006/relationships/hyperlink" Target="consultantplus://offline/ref=3337205ABE5CD006DDD7389312DEB9426733ABA3E1522DE81C5F47817B5C5E34FD5ED52EF0A4439AI2zBM" TargetMode="External"/><Relationship Id="rId11" Type="http://schemas.openxmlformats.org/officeDocument/2006/relationships/hyperlink" Target="consultantplus://offline/ref=3337205ABE5CD006DDD7389312DEB9426735A9ADE0532DE81C5F47817B5C5E34FD5ED52EF0A4409CI2zDM" TargetMode="External"/><Relationship Id="rId24" Type="http://schemas.openxmlformats.org/officeDocument/2006/relationships/hyperlink" Target="consultantplus://offline/ref=3337205ABE5CD006DDD7389312DEB9426734AEADE8512DE81C5F47817B5C5E34FD5ED52EF0A4439BI2zBM" TargetMode="External"/><Relationship Id="rId32" Type="http://schemas.openxmlformats.org/officeDocument/2006/relationships/hyperlink" Target="consultantplus://offline/ref=3337205ABE5CD006DDD7389312DEB9426736AEA3E1542DE81C5F47817B5C5E34FD5ED52EF0A4439BI2z6M" TargetMode="External"/><Relationship Id="rId37" Type="http://schemas.openxmlformats.org/officeDocument/2006/relationships/hyperlink" Target="consultantplus://offline/ref=3337205ABE5CD006DDD7389312DEB9426733AAA8EC532DE81C5F47817B5C5E34FD5ED52EF0A4439EI2zFM" TargetMode="External"/><Relationship Id="rId40" Type="http://schemas.openxmlformats.org/officeDocument/2006/relationships/hyperlink" Target="consultantplus://offline/ref=3337205ABE5CD006DDD7389312DEB9426535AAAAEA5B70E214064B837C530123FA17D92FF0A343I9z3M"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337205ABE5CD006DDD7389312DEB9426734ADA9EC522DE81C5F47817B5C5E34FD5ED52EF0A4439BI2z7M" TargetMode="External"/><Relationship Id="rId23" Type="http://schemas.openxmlformats.org/officeDocument/2006/relationships/hyperlink" Target="consultantplus://offline/ref=3337205ABE5CD006DDD7389312DEB9426734AEADE8512DE81C5F47817B5C5E34FD5ED52EF0A4439BI2zDM" TargetMode="External"/><Relationship Id="rId28" Type="http://schemas.openxmlformats.org/officeDocument/2006/relationships/hyperlink" Target="consultantplus://offline/ref=3337205ABE5CD006DDD7268807DEB9426738ADA9E0582DE81C5F47817B5C5E34FD5ED52EF0A44399I2zDM" TargetMode="External"/><Relationship Id="rId36" Type="http://schemas.openxmlformats.org/officeDocument/2006/relationships/hyperlink" Target="consultantplus://offline/ref=3337205ABE5CD006DDD7389312DEB9426730A7A3EB542DE81C5F47817B5C5E34FD5ED52EF0A44398I2zBM" TargetMode="External"/><Relationship Id="rId10" Type="http://schemas.openxmlformats.org/officeDocument/2006/relationships/hyperlink" Target="consultantplus://offline/ref=3337205ABE5CD006DDD7389312DEB9426735A9ADE0532DE81C5F47817B5C5E34FD5ED52EF0A4409DI2zBM" TargetMode="External"/><Relationship Id="rId19" Type="http://schemas.openxmlformats.org/officeDocument/2006/relationships/hyperlink" Target="consultantplus://offline/ref=3337205ABE5CD006DDD7389312DEB9426F39A9ACE85B70E214064B837C530123FA17D92FF0A443I9zFM" TargetMode="External"/><Relationship Id="rId31" Type="http://schemas.openxmlformats.org/officeDocument/2006/relationships/hyperlink" Target="consultantplus://offline/ref=3337205ABE5CD006DDD7389312DEB9426732A6ADE0532DE81C5F47817B5C5E34FD5ED52EF0A4439BI2z7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37205ABE5CD006DDD7389312DEB9426736AFABEA522DE81C5F47817B5C5E34FD5ED52EF0A44798I2zAM" TargetMode="External"/><Relationship Id="rId14" Type="http://schemas.openxmlformats.org/officeDocument/2006/relationships/hyperlink" Target="consultantplus://offline/ref=3337205ABE5CD006DDD7389312DEB9426736AFABEA522DE81C5F47817B5C5E34FD5ED52EF0A4429EI2zDM" TargetMode="External"/><Relationship Id="rId22" Type="http://schemas.openxmlformats.org/officeDocument/2006/relationships/hyperlink" Target="consultantplus://offline/ref=3337205ABE5CD006DDD7389312DEB9426734AEADE8512DE81C5F47817B5C5E34FD5ED52EF0A4439BI2zBM" TargetMode="External"/><Relationship Id="rId27" Type="http://schemas.openxmlformats.org/officeDocument/2006/relationships/hyperlink" Target="consultantplus://offline/ref=3337205ABE5CD006DDD7389312DEB9426736AFABEA522DE81C5F47817B5C5E34FD5ED52EF0A4479BI2zAM" TargetMode="External"/><Relationship Id="rId30" Type="http://schemas.openxmlformats.org/officeDocument/2006/relationships/hyperlink" Target="consultantplus://offline/ref=3337205ABE5CD006DDD7389312DEB9426734AEADE8512DE81C5F47817B5C5E34FD5ED52EF0A4439BI2zDM" TargetMode="External"/><Relationship Id="rId35" Type="http://schemas.openxmlformats.org/officeDocument/2006/relationships/hyperlink" Target="consultantplus://offline/ref=3337205ABE5CD006DDD7389312DEB9426730A7A3EB542DE81C5F47817B5C5E34FD5ED52EF0A44398I2zBM" TargetMode="External"/><Relationship Id="rId43" Type="http://schemas.openxmlformats.org/officeDocument/2006/relationships/hyperlink" Target="consultantplus://offline/ref=3337205ABE5CD006DDD7389312DEB9426736AFABEA522DE81C5F47817B5C5E34FD5ED52EF0A4479BI2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7511</Words>
  <Characters>42819</Characters>
  <Application>Microsoft Office Word</Application>
  <DocSecurity>0</DocSecurity>
  <Lines>356</Lines>
  <Paragraphs>100</Paragraphs>
  <ScaleCrop>false</ScaleCrop>
  <Company/>
  <LinksUpToDate>false</LinksUpToDate>
  <CharactersWithSpaces>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buhgalter1</dc:creator>
  <cp:lastModifiedBy>buhgalter1</cp:lastModifiedBy>
  <cp:revision>1</cp:revision>
  <dcterms:created xsi:type="dcterms:W3CDTF">2015-08-21T12:51:00Z</dcterms:created>
  <dcterms:modified xsi:type="dcterms:W3CDTF">2015-08-21T12:51:00Z</dcterms:modified>
</cp:coreProperties>
</file>