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CA" w:rsidRDefault="00C51ACA">
      <w:pPr>
        <w:pStyle w:val="ConsPlusTitle"/>
        <w:jc w:val="center"/>
      </w:pPr>
      <w:bookmarkStart w:id="0" w:name="_GoBack"/>
      <w:r>
        <w:t>ПРАВИТЕЛЬСТВО МОСКВЫ</w:t>
      </w:r>
    </w:p>
    <w:p w:rsidR="00C51ACA" w:rsidRDefault="00C51ACA">
      <w:pPr>
        <w:pStyle w:val="ConsPlusTitle"/>
        <w:jc w:val="center"/>
      </w:pPr>
    </w:p>
    <w:p w:rsidR="00C51ACA" w:rsidRDefault="00C51ACA">
      <w:pPr>
        <w:pStyle w:val="ConsPlusTitle"/>
        <w:jc w:val="center"/>
      </w:pPr>
      <w:r>
        <w:t>ДЕПАРТАМЕНТ ЗДРАВООХРАНЕНИЯ ГОРОДА МОСКВЫ</w:t>
      </w:r>
    </w:p>
    <w:p w:rsidR="00C51ACA" w:rsidRDefault="00C51ACA">
      <w:pPr>
        <w:pStyle w:val="ConsPlusTitle"/>
        <w:jc w:val="center"/>
      </w:pPr>
    </w:p>
    <w:p w:rsidR="00C51ACA" w:rsidRDefault="00C51ACA">
      <w:pPr>
        <w:pStyle w:val="ConsPlusTitle"/>
        <w:jc w:val="center"/>
      </w:pPr>
      <w:r>
        <w:t>ПРИКАЗ</w:t>
      </w:r>
    </w:p>
    <w:p w:rsidR="00C51ACA" w:rsidRDefault="00C51ACA">
      <w:pPr>
        <w:pStyle w:val="ConsPlusTitle"/>
        <w:jc w:val="center"/>
      </w:pPr>
      <w:r>
        <w:t>от 27 июня 2011 г. N 583</w:t>
      </w:r>
    </w:p>
    <w:bookmarkEnd w:id="0"/>
    <w:p w:rsidR="00C51ACA" w:rsidRDefault="00C51ACA">
      <w:pPr>
        <w:pStyle w:val="ConsPlusTitle"/>
        <w:jc w:val="center"/>
      </w:pPr>
    </w:p>
    <w:p w:rsidR="00C51ACA" w:rsidRDefault="00C51ACA">
      <w:pPr>
        <w:pStyle w:val="ConsPlusTitle"/>
        <w:jc w:val="center"/>
      </w:pPr>
      <w:r>
        <w:t xml:space="preserve">О ПОРЯДКЕ ОКАЗАНИЯ </w:t>
      </w:r>
      <w:proofErr w:type="gramStart"/>
      <w:r>
        <w:t>НЕОТЛОЖНОЙ</w:t>
      </w:r>
      <w:proofErr w:type="gramEnd"/>
      <w:r>
        <w:t xml:space="preserve"> АМБУЛАТОРНОЙ</w:t>
      </w:r>
    </w:p>
    <w:p w:rsidR="00C51ACA" w:rsidRDefault="00C51ACA">
      <w:pPr>
        <w:pStyle w:val="ConsPlusTitle"/>
        <w:jc w:val="center"/>
      </w:pPr>
      <w:r>
        <w:t>СТОМАТОЛОГИЧЕСКОЙ ПОМОЩИ НАСЕЛЕНИЮ ГОРОДА МОСКВЫ</w:t>
      </w:r>
    </w:p>
    <w:p w:rsidR="00C51ACA" w:rsidRDefault="00C51ACA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C51ACA" w:rsidRDefault="00C51ACA">
      <w:pPr>
        <w:pStyle w:val="ConsPlusNormal"/>
        <w:jc w:val="center"/>
      </w:pPr>
      <w:r>
        <w:t>от 25.04.2013 N 401)</w:t>
      </w: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ind w:firstLine="540"/>
        <w:jc w:val="both"/>
      </w:pPr>
      <w:r>
        <w:t xml:space="preserve">В целях дальнейшего совершенствования порядка оказания неотложной амбулаторной стоматологической помощи населению города Москвы, а также в связи с проведением работ по капитальному ремонту Челюстно-лицевого госпиталя для ветеранов войн в рамках </w:t>
      </w:r>
      <w:proofErr w:type="gramStart"/>
      <w:r>
        <w:t>реализации Программы модернизации здравоохранения города Москвы</w:t>
      </w:r>
      <w:proofErr w:type="gramEnd"/>
      <w:r>
        <w:t xml:space="preserve"> на 2011-2012 гг. приказываю:</w:t>
      </w:r>
    </w:p>
    <w:p w:rsidR="00C51ACA" w:rsidRDefault="00C51ACA">
      <w:pPr>
        <w:pStyle w:val="ConsPlusNormal"/>
        <w:ind w:firstLine="540"/>
        <w:jc w:val="both"/>
      </w:pPr>
      <w:bookmarkStart w:id="1" w:name="P13"/>
      <w:bookmarkEnd w:id="1"/>
      <w:r>
        <w:t>1. Утвердить:</w:t>
      </w:r>
    </w:p>
    <w:p w:rsidR="00C51ACA" w:rsidRDefault="00C51ACA">
      <w:pPr>
        <w:pStyle w:val="ConsPlusNormal"/>
        <w:ind w:firstLine="540"/>
        <w:jc w:val="both"/>
      </w:pPr>
      <w:bookmarkStart w:id="2" w:name="P14"/>
      <w:bookmarkEnd w:id="2"/>
      <w:r>
        <w:t xml:space="preserve">1.1. </w:t>
      </w:r>
      <w:hyperlink w:anchor="P44" w:history="1">
        <w:r>
          <w:rPr>
            <w:color w:val="0000FF"/>
          </w:rPr>
          <w:t>График</w:t>
        </w:r>
      </w:hyperlink>
      <w:r>
        <w:t xml:space="preserve"> оказания неотложной амбулаторной стоматологической помощи (приложение 1).</w:t>
      </w:r>
    </w:p>
    <w:p w:rsidR="00C51ACA" w:rsidRDefault="00C51ACA">
      <w:pPr>
        <w:pStyle w:val="ConsPlusNormal"/>
        <w:ind w:firstLine="540"/>
        <w:jc w:val="both"/>
      </w:pPr>
      <w:r>
        <w:t xml:space="preserve">1.2. </w:t>
      </w:r>
      <w:hyperlink w:anchor="P76" w:history="1">
        <w:r>
          <w:rPr>
            <w:color w:val="0000FF"/>
          </w:rPr>
          <w:t>Реестр</w:t>
        </w:r>
      </w:hyperlink>
      <w:r>
        <w:t xml:space="preserve"> лечебно-профилактических учреждений для оказания неотложной стоматологической помощи в воскресные и праздничные дни (приложение 2).</w:t>
      </w:r>
    </w:p>
    <w:p w:rsidR="00C51ACA" w:rsidRDefault="00C51ACA">
      <w:pPr>
        <w:pStyle w:val="ConsPlusNormal"/>
        <w:ind w:firstLine="540"/>
        <w:jc w:val="both"/>
      </w:pPr>
      <w:bookmarkStart w:id="3" w:name="P16"/>
      <w:bookmarkEnd w:id="3"/>
      <w:r>
        <w:t>2. Главному врачу Челюстно-лицевого госпиталя для ветеранов войн Б.Н. Хубутия:</w:t>
      </w:r>
    </w:p>
    <w:p w:rsidR="00C51ACA" w:rsidRDefault="00C51ACA">
      <w:pPr>
        <w:pStyle w:val="ConsPlusNormal"/>
        <w:ind w:firstLine="540"/>
        <w:jc w:val="both"/>
      </w:pPr>
      <w:r>
        <w:t>2.1. Прекратить оказание неотложной амбулаторной стоматологической помощи населению города Москвы на базе Челюстно-лицевого госпиталя для ветеранов войн. Срок - с 26.09.2011.</w:t>
      </w:r>
    </w:p>
    <w:p w:rsidR="00C51ACA" w:rsidRDefault="00C51ACA">
      <w:pPr>
        <w:pStyle w:val="ConsPlusNormal"/>
        <w:ind w:firstLine="540"/>
        <w:jc w:val="both"/>
      </w:pPr>
      <w:r>
        <w:t>2.2. Обеспечить размещение доступной информации об изменении порядка оказания неотложной стоматологической помощи населению города Москвы.</w:t>
      </w:r>
    </w:p>
    <w:p w:rsidR="00C51ACA" w:rsidRDefault="00C51ACA">
      <w:pPr>
        <w:pStyle w:val="ConsPlusNormal"/>
        <w:ind w:firstLine="540"/>
        <w:jc w:val="both"/>
      </w:pPr>
      <w:r>
        <w:t>2.3. Обеспечить строгое соблюдение требований трудового законодательства Российской Федерации в отношении работников закрываемого отделения неотложной амбулаторной стоматологической помощи.</w:t>
      </w:r>
    </w:p>
    <w:p w:rsidR="00C51ACA" w:rsidRDefault="00C51ACA">
      <w:pPr>
        <w:pStyle w:val="ConsPlusNormal"/>
        <w:ind w:firstLine="540"/>
        <w:jc w:val="both"/>
      </w:pPr>
      <w:bookmarkStart w:id="4" w:name="P20"/>
      <w:bookmarkEnd w:id="4"/>
      <w:r>
        <w:t>3. Главному врачу Стоматологической поликлиники N 50 О.Г. Любенко:</w:t>
      </w:r>
    </w:p>
    <w:p w:rsidR="00C51ACA" w:rsidRDefault="00C51ACA">
      <w:pPr>
        <w:pStyle w:val="ConsPlusNormal"/>
        <w:ind w:firstLine="540"/>
        <w:jc w:val="both"/>
      </w:pPr>
      <w:r>
        <w:t xml:space="preserve">3.1. Обеспечить оказание неотложной амбулаторной стоматологической помощи населению в соответствии с </w:t>
      </w:r>
      <w:hyperlink w:anchor="P14" w:history="1">
        <w:r>
          <w:rPr>
            <w:color w:val="0000FF"/>
          </w:rPr>
          <w:t>подп. 1.1</w:t>
        </w:r>
      </w:hyperlink>
      <w:r>
        <w:t>.</w:t>
      </w:r>
    </w:p>
    <w:p w:rsidR="00C51ACA" w:rsidRDefault="00C51ACA">
      <w:pPr>
        <w:pStyle w:val="ConsPlusNormal"/>
        <w:ind w:firstLine="540"/>
        <w:jc w:val="both"/>
      </w:pPr>
      <w:r>
        <w:t>3.2. Представить в Департамент здравоохранения предложения по изменению штатного расписания и смете расходов учреждения.</w:t>
      </w:r>
    </w:p>
    <w:p w:rsidR="00C51ACA" w:rsidRDefault="00C51ACA">
      <w:pPr>
        <w:pStyle w:val="ConsPlusNormal"/>
        <w:ind w:firstLine="540"/>
        <w:jc w:val="both"/>
      </w:pPr>
      <w:r>
        <w:t>4. Главному врачу Станции скорой и неотложной медицинской помощи им. А.С. Пучкова В.В. Фетисову учесть закрытие отделения неотложной амбулаторной стоматологической помощи Челюстно-лицевого госпиталя для ветеранов войн и изменение порядка оказания неотложной амбулаторной стоматологической помощи населению города Москвы в оперативной работе.</w:t>
      </w:r>
    </w:p>
    <w:p w:rsidR="00C51ACA" w:rsidRDefault="00C51ACA">
      <w:pPr>
        <w:pStyle w:val="ConsPlusNormal"/>
        <w:ind w:firstLine="540"/>
        <w:jc w:val="both"/>
      </w:pPr>
      <w:r>
        <w:t>5. Начальникам управлений здравоохранения административных округов обеспечить:</w:t>
      </w:r>
    </w:p>
    <w:p w:rsidR="00C51ACA" w:rsidRDefault="00C51ACA">
      <w:pPr>
        <w:pStyle w:val="ConsPlusNormal"/>
        <w:ind w:firstLine="540"/>
        <w:jc w:val="both"/>
      </w:pPr>
      <w:r>
        <w:t xml:space="preserve">5.1. Оказание неотложной амбулаторной стоматологической помощи населению в соответствии с </w:t>
      </w:r>
      <w:hyperlink w:anchor="P13" w:history="1">
        <w:r>
          <w:rPr>
            <w:color w:val="0000FF"/>
          </w:rPr>
          <w:t>п. 1</w:t>
        </w:r>
      </w:hyperlink>
      <w:r>
        <w:t xml:space="preserve"> настоящего приказа.</w:t>
      </w:r>
    </w:p>
    <w:p w:rsidR="00C51ACA" w:rsidRDefault="00C51ACA">
      <w:pPr>
        <w:pStyle w:val="ConsPlusNormal"/>
        <w:ind w:firstLine="540"/>
        <w:jc w:val="both"/>
      </w:pPr>
      <w:r>
        <w:t>5.2. Информирование населения об изменении порядка оказания неотложной амбулаторной стоматологической помощи.</w:t>
      </w:r>
    </w:p>
    <w:p w:rsidR="00C51ACA" w:rsidRDefault="00C51ACA">
      <w:pPr>
        <w:pStyle w:val="ConsPlusNormal"/>
        <w:ind w:firstLine="540"/>
        <w:jc w:val="both"/>
      </w:pPr>
      <w:r>
        <w:t xml:space="preserve">6. Заместителю руководителя Департамента здравоохранения И.Г. Третьяковой внести изменения в объем финансирования Стоматологической поликлиники N 50, Челюстно-лицевого госпиталя для ветеранов войн в соответствии с </w:t>
      </w:r>
      <w:hyperlink w:anchor="P16" w:history="1">
        <w:r>
          <w:rPr>
            <w:color w:val="0000FF"/>
          </w:rPr>
          <w:t>пп. 2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приказа.</w:t>
      </w:r>
    </w:p>
    <w:p w:rsidR="00C51ACA" w:rsidRDefault="00C51ACA">
      <w:pPr>
        <w:pStyle w:val="ConsPlusNormal"/>
        <w:ind w:firstLine="540"/>
        <w:jc w:val="both"/>
      </w:pPr>
      <w:r>
        <w:t xml:space="preserve">7. Считать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от 09.01.2008 N 3 "О порядке оказания неотложной амбулаторной стоматологической помощи" с 26.09.2011.</w:t>
      </w:r>
    </w:p>
    <w:p w:rsidR="00C51ACA" w:rsidRDefault="00C51ACA">
      <w:pPr>
        <w:pStyle w:val="ConsPlusNormal"/>
        <w:ind w:firstLine="540"/>
        <w:jc w:val="both"/>
      </w:pPr>
      <w:r>
        <w:t xml:space="preserve">8. Контроль за исполнением настоящего приказа возложить на первого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Н.Ф. Плавунова.</w:t>
      </w: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right"/>
      </w:pPr>
      <w:r>
        <w:t>Руководитель</w:t>
      </w:r>
    </w:p>
    <w:p w:rsidR="00C51ACA" w:rsidRDefault="00C51ACA">
      <w:pPr>
        <w:pStyle w:val="ConsPlusNormal"/>
        <w:jc w:val="right"/>
      </w:pPr>
      <w:r>
        <w:t>Департамента здравоохранения</w:t>
      </w:r>
    </w:p>
    <w:p w:rsidR="00C51ACA" w:rsidRDefault="00C51ACA">
      <w:pPr>
        <w:pStyle w:val="ConsPlusNormal"/>
        <w:jc w:val="right"/>
      </w:pPr>
      <w:r>
        <w:t>Л.М. Печатников</w:t>
      </w: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right"/>
      </w:pPr>
      <w:r>
        <w:t>Приложение 1</w:t>
      </w:r>
    </w:p>
    <w:p w:rsidR="00C51ACA" w:rsidRDefault="00C51ACA">
      <w:pPr>
        <w:pStyle w:val="ConsPlusNormal"/>
        <w:jc w:val="right"/>
      </w:pPr>
      <w:r>
        <w:t>к приказу Департамента</w:t>
      </w:r>
    </w:p>
    <w:p w:rsidR="00C51ACA" w:rsidRDefault="00C51ACA">
      <w:pPr>
        <w:pStyle w:val="ConsPlusNormal"/>
        <w:jc w:val="right"/>
      </w:pPr>
      <w:r>
        <w:t>здравоохранения города Москвы</w:t>
      </w:r>
    </w:p>
    <w:p w:rsidR="00C51ACA" w:rsidRDefault="00C51ACA">
      <w:pPr>
        <w:pStyle w:val="ConsPlusNormal"/>
        <w:jc w:val="right"/>
      </w:pPr>
      <w:r>
        <w:t>от 27 июня 2011 г. N 583</w:t>
      </w: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Title"/>
        <w:jc w:val="center"/>
      </w:pPr>
      <w:bookmarkStart w:id="5" w:name="P44"/>
      <w:bookmarkEnd w:id="5"/>
      <w:r>
        <w:t>ГРАФИК</w:t>
      </w:r>
    </w:p>
    <w:p w:rsidR="00C51ACA" w:rsidRDefault="00C51ACA">
      <w:pPr>
        <w:pStyle w:val="ConsPlusTitle"/>
        <w:jc w:val="center"/>
      </w:pPr>
      <w:r>
        <w:t>ОКАЗАНИЯ НЕОТЛОЖНОЙ АМБУЛАТОРНОЙ СТОМАТОЛОГИЧЕСКОЙ ПОМОЩИ</w:t>
      </w:r>
    </w:p>
    <w:p w:rsidR="00C51ACA" w:rsidRDefault="00C51AC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440"/>
        <w:gridCol w:w="3600"/>
      </w:tblGrid>
      <w:tr w:rsidR="00C51ACA">
        <w:trPr>
          <w:trHeight w:val="240"/>
        </w:trPr>
        <w:tc>
          <w:tcPr>
            <w:tcW w:w="600" w:type="dxa"/>
          </w:tcPr>
          <w:p w:rsidR="00C51ACA" w:rsidRDefault="00C51ACA">
            <w:pPr>
              <w:pStyle w:val="ConsPlusNonformat"/>
            </w:pPr>
            <w:r>
              <w:t xml:space="preserve">N  </w:t>
            </w:r>
          </w:p>
          <w:p w:rsidR="00C51ACA" w:rsidRDefault="00C51ACA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C51ACA" w:rsidRDefault="00C51ACA">
            <w:pPr>
              <w:pStyle w:val="ConsPlusNonformat"/>
            </w:pPr>
            <w:r>
              <w:t xml:space="preserve">Наименование ЛПУ             </w:t>
            </w:r>
          </w:p>
        </w:tc>
        <w:tc>
          <w:tcPr>
            <w:tcW w:w="1440" w:type="dxa"/>
          </w:tcPr>
          <w:p w:rsidR="00C51ACA" w:rsidRDefault="00C51ACA">
            <w:pPr>
              <w:pStyle w:val="ConsPlusNonformat"/>
            </w:pPr>
            <w:r>
              <w:t xml:space="preserve">Время     </w:t>
            </w:r>
          </w:p>
        </w:tc>
        <w:tc>
          <w:tcPr>
            <w:tcW w:w="3600" w:type="dxa"/>
          </w:tcPr>
          <w:p w:rsidR="00C51ACA" w:rsidRDefault="00C51ACA">
            <w:pPr>
              <w:pStyle w:val="ConsPlusNonformat"/>
            </w:pPr>
            <w:r>
              <w:t xml:space="preserve">Контингент                  </w:t>
            </w:r>
          </w:p>
        </w:tc>
      </w:tr>
      <w:tr w:rsidR="00C51AC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>Стоматологическая поликлиника</w:t>
            </w:r>
          </w:p>
          <w:p w:rsidR="00C51ACA" w:rsidRDefault="00C51ACA">
            <w:pPr>
              <w:pStyle w:val="ConsPlusNonformat"/>
            </w:pPr>
            <w:r>
              <w:t xml:space="preserve">N 50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>20.00-8.00</w:t>
            </w:r>
          </w:p>
          <w:p w:rsidR="00C51ACA" w:rsidRDefault="00C51ACA">
            <w:pPr>
              <w:pStyle w:val="ConsPlusNonformat"/>
            </w:pPr>
            <w:r>
              <w:t xml:space="preserve">ежедневно </w:t>
            </w:r>
          </w:p>
        </w:tc>
        <w:tc>
          <w:tcPr>
            <w:tcW w:w="360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Все обратившиеся </w:t>
            </w:r>
            <w:proofErr w:type="gramStart"/>
            <w:r>
              <w:t>за</w:t>
            </w:r>
            <w:proofErr w:type="gramEnd"/>
            <w:r>
              <w:t xml:space="preserve">         </w:t>
            </w:r>
          </w:p>
          <w:p w:rsidR="00C51ACA" w:rsidRDefault="00C51ACA">
            <w:pPr>
              <w:pStyle w:val="ConsPlusNonformat"/>
            </w:pPr>
            <w:r>
              <w:t xml:space="preserve">медицинской помощью, в т.ч. </w:t>
            </w:r>
          </w:p>
          <w:p w:rsidR="00C51ACA" w:rsidRDefault="00C51ACA">
            <w:pPr>
              <w:pStyle w:val="ConsPlusNonformat"/>
            </w:pPr>
            <w:r>
              <w:t xml:space="preserve">иногородние граждане        </w:t>
            </w:r>
          </w:p>
        </w:tc>
      </w:tr>
      <w:tr w:rsidR="00C51AC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Лечебно-профилактические     </w:t>
            </w:r>
          </w:p>
          <w:p w:rsidR="00C51ACA" w:rsidRDefault="00C51ACA">
            <w:pPr>
              <w:pStyle w:val="ConsPlusNonformat"/>
            </w:pPr>
            <w:r>
              <w:t>учреждения стоматологического</w:t>
            </w:r>
          </w:p>
          <w:p w:rsidR="00C51ACA" w:rsidRDefault="00C51ACA">
            <w:pPr>
              <w:pStyle w:val="ConsPlusNonformat"/>
            </w:pPr>
            <w:r>
              <w:t xml:space="preserve">профиля окружного подчинения </w:t>
            </w:r>
          </w:p>
          <w:p w:rsidR="00C51ACA" w:rsidRDefault="00C51ACA">
            <w:pPr>
              <w:pStyle w:val="ConsPlusNonformat"/>
            </w:pPr>
            <w:r>
              <w:t xml:space="preserve">в соответствии с </w:t>
            </w:r>
            <w:hyperlink w:anchor="P76" w:history="1">
              <w:r>
                <w:rPr>
                  <w:color w:val="0000FF"/>
                </w:rPr>
                <w:t>реестром</w:t>
              </w:r>
            </w:hyperlink>
          </w:p>
          <w:p w:rsidR="00C51ACA" w:rsidRDefault="00C51ACA">
            <w:pPr>
              <w:pStyle w:val="ConsPlusNonformat"/>
            </w:pPr>
            <w:proofErr w:type="gramStart"/>
            <w:r>
              <w:t xml:space="preserve">(приложение 2 к настоящему   </w:t>
            </w:r>
            <w:proofErr w:type="gramEnd"/>
          </w:p>
          <w:p w:rsidR="00C51ACA" w:rsidRDefault="00C51ACA">
            <w:pPr>
              <w:pStyle w:val="ConsPlusNonformat"/>
            </w:pPr>
            <w:r>
              <w:t xml:space="preserve">приказу)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>8.00-20.00</w:t>
            </w:r>
          </w:p>
          <w:p w:rsidR="00C51ACA" w:rsidRDefault="00C51ACA">
            <w:pPr>
              <w:pStyle w:val="ConsPlusNonformat"/>
            </w:pPr>
            <w:r>
              <w:t xml:space="preserve">ежедневно </w:t>
            </w:r>
          </w:p>
        </w:tc>
        <w:tc>
          <w:tcPr>
            <w:tcW w:w="360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Все обратившиеся </w:t>
            </w:r>
            <w:proofErr w:type="gramStart"/>
            <w:r>
              <w:t>за</w:t>
            </w:r>
            <w:proofErr w:type="gramEnd"/>
            <w:r>
              <w:t xml:space="preserve">         </w:t>
            </w:r>
          </w:p>
          <w:p w:rsidR="00C51ACA" w:rsidRDefault="00C51ACA">
            <w:pPr>
              <w:pStyle w:val="ConsPlusNonformat"/>
            </w:pPr>
            <w:r>
              <w:t xml:space="preserve">медицинской помощью, в т.ч. </w:t>
            </w:r>
          </w:p>
          <w:p w:rsidR="00C51ACA" w:rsidRDefault="00C51ACA">
            <w:pPr>
              <w:pStyle w:val="ConsPlusNonformat"/>
            </w:pPr>
            <w:r>
              <w:t xml:space="preserve">иногородние граждане        </w:t>
            </w:r>
          </w:p>
        </w:tc>
      </w:tr>
    </w:tbl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right"/>
      </w:pPr>
      <w:r>
        <w:t>Заместитель руководителя</w:t>
      </w:r>
    </w:p>
    <w:p w:rsidR="00C51ACA" w:rsidRDefault="00C51ACA">
      <w:pPr>
        <w:pStyle w:val="ConsPlusNormal"/>
        <w:jc w:val="right"/>
      </w:pPr>
      <w:r>
        <w:t>Департамента здравоохранения</w:t>
      </w:r>
    </w:p>
    <w:p w:rsidR="00C51ACA" w:rsidRDefault="00C51ACA">
      <w:pPr>
        <w:pStyle w:val="ConsPlusNormal"/>
        <w:jc w:val="right"/>
      </w:pPr>
      <w:r>
        <w:t>А.И. Хрипун</w:t>
      </w: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Normal"/>
        <w:jc w:val="right"/>
      </w:pPr>
      <w:r>
        <w:t>Приложение 2</w:t>
      </w:r>
    </w:p>
    <w:p w:rsidR="00C51ACA" w:rsidRDefault="00C51ACA">
      <w:pPr>
        <w:pStyle w:val="ConsPlusNormal"/>
        <w:jc w:val="right"/>
      </w:pPr>
      <w:r>
        <w:t>к приказу Департамента</w:t>
      </w:r>
    </w:p>
    <w:p w:rsidR="00C51ACA" w:rsidRDefault="00C51ACA">
      <w:pPr>
        <w:pStyle w:val="ConsPlusNormal"/>
        <w:jc w:val="right"/>
      </w:pPr>
      <w:r>
        <w:t>здравоохранения города Москвы</w:t>
      </w:r>
    </w:p>
    <w:p w:rsidR="00C51ACA" w:rsidRDefault="00C51ACA">
      <w:pPr>
        <w:pStyle w:val="ConsPlusNormal"/>
        <w:jc w:val="right"/>
      </w:pPr>
      <w:r>
        <w:t>от 27 июня 2011 г. N 583</w:t>
      </w:r>
    </w:p>
    <w:p w:rsidR="00C51ACA" w:rsidRDefault="00C51ACA">
      <w:pPr>
        <w:pStyle w:val="ConsPlusNormal"/>
        <w:jc w:val="both"/>
      </w:pPr>
    </w:p>
    <w:p w:rsidR="00C51ACA" w:rsidRDefault="00C51ACA">
      <w:pPr>
        <w:pStyle w:val="ConsPlusTitle"/>
        <w:jc w:val="center"/>
      </w:pPr>
      <w:bookmarkStart w:id="6" w:name="P76"/>
      <w:bookmarkEnd w:id="6"/>
      <w:r>
        <w:t>РЕЕСТР</w:t>
      </w:r>
    </w:p>
    <w:p w:rsidR="00C51ACA" w:rsidRDefault="00C51ACA">
      <w:pPr>
        <w:pStyle w:val="ConsPlusTitle"/>
        <w:jc w:val="center"/>
      </w:pPr>
      <w:r>
        <w:t>ГОСУДАРСТВЕННЫХ УЧРЕЖДЕНИЙ ЗДРАВООХРАНЕНИЯ ГОРОДА МОСКВЫ</w:t>
      </w:r>
    </w:p>
    <w:p w:rsidR="00C51ACA" w:rsidRDefault="00C51ACA">
      <w:pPr>
        <w:pStyle w:val="ConsPlusTitle"/>
        <w:jc w:val="center"/>
      </w:pPr>
      <w:r>
        <w:t xml:space="preserve">ДЛЯ ОКАЗАНИЯ </w:t>
      </w:r>
      <w:proofErr w:type="gramStart"/>
      <w:r>
        <w:t>НЕОТЛОЖНОЙ</w:t>
      </w:r>
      <w:proofErr w:type="gramEnd"/>
      <w:r>
        <w:t xml:space="preserve"> АМБУЛАТОРНОЙ СТОМАТОЛОГИЧЕСКОЙ</w:t>
      </w:r>
    </w:p>
    <w:p w:rsidR="00C51ACA" w:rsidRDefault="00C51ACA">
      <w:pPr>
        <w:pStyle w:val="ConsPlusTitle"/>
        <w:jc w:val="center"/>
      </w:pPr>
      <w:r>
        <w:t>ПОМОЩИ В ВОСКРЕСНЫЕ И ПРАЗДНИЧНЫЕ ДНИ</w:t>
      </w:r>
    </w:p>
    <w:p w:rsidR="00C51ACA" w:rsidRDefault="00C51ACA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C51ACA" w:rsidRDefault="00C51ACA">
      <w:pPr>
        <w:pStyle w:val="ConsPlusNormal"/>
        <w:jc w:val="center"/>
      </w:pPr>
      <w:r>
        <w:t>от 25.04.2013 N 401)</w:t>
      </w:r>
    </w:p>
    <w:p w:rsidR="00C51ACA" w:rsidRDefault="00C51AC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5040"/>
      </w:tblGrid>
      <w:tr w:rsidR="00C51ACA">
        <w:trPr>
          <w:trHeight w:val="240"/>
        </w:trPr>
        <w:tc>
          <w:tcPr>
            <w:tcW w:w="960" w:type="dxa"/>
          </w:tcPr>
          <w:p w:rsidR="00C51ACA" w:rsidRDefault="00C51ACA">
            <w:pPr>
              <w:pStyle w:val="ConsPlusNonforma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240" w:type="dxa"/>
          </w:tcPr>
          <w:p w:rsidR="00C51ACA" w:rsidRDefault="00C51ACA">
            <w:pPr>
              <w:pStyle w:val="ConsPlusNonformat"/>
            </w:pPr>
            <w:r>
              <w:t xml:space="preserve">Административный округ   </w:t>
            </w:r>
          </w:p>
          <w:p w:rsidR="00C51ACA" w:rsidRDefault="00C51ACA">
            <w:pPr>
              <w:pStyle w:val="ConsPlusNonformat"/>
            </w:pPr>
            <w:r>
              <w:t xml:space="preserve">города Москвы            </w:t>
            </w:r>
          </w:p>
        </w:tc>
        <w:tc>
          <w:tcPr>
            <w:tcW w:w="5040" w:type="dxa"/>
          </w:tcPr>
          <w:p w:rsidR="00C51ACA" w:rsidRDefault="00C51ACA">
            <w:pPr>
              <w:pStyle w:val="ConsPlusNonformat"/>
            </w:pPr>
            <w:r>
              <w:t xml:space="preserve">Наименование </w:t>
            </w:r>
            <w:proofErr w:type="gramStart"/>
            <w:r>
              <w:t>государственных</w:t>
            </w:r>
            <w:proofErr w:type="gramEnd"/>
            <w:r>
              <w:t xml:space="preserve"> бюджетных  </w:t>
            </w:r>
          </w:p>
          <w:p w:rsidR="00C51ACA" w:rsidRDefault="00C51ACA">
            <w:pPr>
              <w:pStyle w:val="ConsPlusNonformat"/>
            </w:pPr>
            <w:r>
              <w:t>учреждений здравоохранения города Москвы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1.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Центральный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53 ДЗМ"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2.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Северный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11 ДЗМ"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3.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Северо-Восточный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15 ДЗМ"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4.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Восточный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22 ДЗМ"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lastRenderedPageBreak/>
              <w:t xml:space="preserve">5.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Юго-Восточный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51 ДЗМ"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6.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Южный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62 ДЗМ"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7.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Юго-Западный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"ДКЦ N 1 ДЗМ"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8.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Западный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5 ДЗМ"                       </w:t>
            </w:r>
          </w:p>
        </w:tc>
      </w:tr>
      <w:tr w:rsidR="00C51AC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9.    </w:t>
            </w:r>
          </w:p>
        </w:tc>
        <w:tc>
          <w:tcPr>
            <w:tcW w:w="32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Северо-Западный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1ACA" w:rsidRDefault="00C51ACA">
            <w:pPr>
              <w:pStyle w:val="ConsPlusNonformat"/>
            </w:pPr>
            <w:r>
              <w:t xml:space="preserve">ГБУЗ "СП N 65 ДЗМ"                      </w:t>
            </w:r>
          </w:p>
        </w:tc>
      </w:tr>
    </w:tbl>
    <w:p w:rsidR="00C51ACA" w:rsidRDefault="00C51ACA">
      <w:pPr>
        <w:pStyle w:val="ConsPlusNormal"/>
      </w:pPr>
      <w:hyperlink r:id="rId8" w:history="1">
        <w:r>
          <w:rPr>
            <w:i/>
            <w:color w:val="0000FF"/>
          </w:rPr>
          <w:br/>
          <w:t>Приказ Департамента здравоохранения г. Москвы от 27.06.2011 N 583 (ред. от 25.04.2013) "О порядке оказания неотложной амбулаторной стоматологической помощи населению города Москвы" {КонсультантПлюс}</w:t>
        </w:r>
        <w:r>
          <w:rPr>
            <w:i/>
            <w:color w:val="0000FF"/>
          </w:rPr>
          <w:br/>
        </w:r>
      </w:hyperlink>
    </w:p>
    <w:p w:rsidR="00D34E8C" w:rsidRDefault="00D34E8C"/>
    <w:sectPr w:rsidR="00D34E8C" w:rsidSect="002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CA"/>
    <w:rsid w:val="00C51ACA"/>
    <w:rsid w:val="00D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36F7E98E40DC64BA136C6366A3FE6B50151085733213081F3B1BA02C21C5BB8416F8132780636B6g5u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36F7E98E40DC64BA136C6366A3FE6B50151085635263081F3B1BA02C21C5BB8416F8132780636B6g5u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36F7E98E40DC64BA136C6366A3FE6B509510751352C6D8BFBE8B600gCu5M" TargetMode="External"/><Relationship Id="rId5" Type="http://schemas.openxmlformats.org/officeDocument/2006/relationships/hyperlink" Target="consultantplus://offline/ref=42E36F7E98E40DC64BA136C6366A3FE6B50151085635263081F3B1BA02C21C5BB8416F8132780636B6g5u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buhgalter1</cp:lastModifiedBy>
  <cp:revision>1</cp:revision>
  <dcterms:created xsi:type="dcterms:W3CDTF">2015-08-21T12:46:00Z</dcterms:created>
  <dcterms:modified xsi:type="dcterms:W3CDTF">2015-08-21T12:47:00Z</dcterms:modified>
</cp:coreProperties>
</file>